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BE" w:rsidRPr="00DF18BE" w:rsidRDefault="00DF18BE" w:rsidP="00DF18BE">
      <w:pPr>
        <w:adjustRightInd w:val="0"/>
        <w:snapToGrid w:val="0"/>
        <w:spacing w:line="400" w:lineRule="exact"/>
        <w:rPr>
          <w:rFonts w:ascii="仿宋_GB2312" w:eastAsia="仿宋_GB2312" w:hint="eastAsia"/>
          <w:b/>
          <w:sz w:val="28"/>
          <w:szCs w:val="28"/>
        </w:rPr>
      </w:pPr>
      <w:r w:rsidRPr="00DF18BE">
        <w:rPr>
          <w:rFonts w:ascii="仿宋_GB2312" w:eastAsia="仿宋_GB2312" w:hint="eastAsia"/>
          <w:b/>
          <w:sz w:val="28"/>
          <w:szCs w:val="28"/>
        </w:rPr>
        <w:t>附件1</w:t>
      </w:r>
    </w:p>
    <w:p w:rsidR="00DF18BE" w:rsidRPr="008C6505" w:rsidRDefault="00DF18BE" w:rsidP="00DF18BE">
      <w:pPr>
        <w:adjustRightInd w:val="0"/>
        <w:snapToGrid w:val="0"/>
        <w:spacing w:line="560" w:lineRule="exact"/>
        <w:jc w:val="center"/>
        <w:rPr>
          <w:rFonts w:ascii="华文中宋" w:eastAsia="华文中宋" w:hAnsi="华文中宋" w:hint="eastAsia"/>
          <w:sz w:val="32"/>
          <w:szCs w:val="32"/>
        </w:rPr>
      </w:pPr>
      <w:r w:rsidRPr="008C6505">
        <w:rPr>
          <w:rFonts w:ascii="华文中宋" w:eastAsia="华文中宋" w:hAnsi="华文中宋" w:hint="eastAsia"/>
          <w:sz w:val="32"/>
          <w:szCs w:val="32"/>
        </w:rPr>
        <w:t>“第二届全国草业行业十强优秀企业、十佳优秀企业家</w:t>
      </w:r>
    </w:p>
    <w:p w:rsidR="00DF18BE" w:rsidRPr="008C6505" w:rsidRDefault="00DF18BE" w:rsidP="00DF18BE">
      <w:pPr>
        <w:adjustRightInd w:val="0"/>
        <w:snapToGrid w:val="0"/>
        <w:spacing w:afterLines="50" w:after="156" w:line="560" w:lineRule="exact"/>
        <w:jc w:val="center"/>
        <w:rPr>
          <w:rFonts w:ascii="华文中宋" w:eastAsia="华文中宋" w:hAnsi="华文中宋" w:hint="eastAsia"/>
          <w:sz w:val="32"/>
          <w:szCs w:val="32"/>
        </w:rPr>
      </w:pPr>
      <w:r w:rsidRPr="008C6505">
        <w:rPr>
          <w:rFonts w:ascii="华文中宋" w:eastAsia="华文中宋" w:hAnsi="华文中宋" w:hint="eastAsia"/>
          <w:sz w:val="32"/>
          <w:szCs w:val="32"/>
        </w:rPr>
        <w:t>和十佳草业巾帼</w:t>
      </w:r>
      <w:proofErr w:type="gramStart"/>
      <w:r w:rsidRPr="008C6505">
        <w:rPr>
          <w:rFonts w:ascii="华文中宋" w:eastAsia="华文中宋" w:hAnsi="华文中宋" w:hint="eastAsia"/>
          <w:sz w:val="32"/>
          <w:szCs w:val="32"/>
        </w:rPr>
        <w:t>”</w:t>
      </w:r>
      <w:proofErr w:type="gramEnd"/>
      <w:r w:rsidRPr="008C6505">
        <w:rPr>
          <w:rFonts w:ascii="华文中宋" w:eastAsia="华文中宋" w:hAnsi="华文中宋" w:hint="eastAsia"/>
          <w:sz w:val="32"/>
          <w:szCs w:val="32"/>
        </w:rPr>
        <w:t>评选办法</w:t>
      </w:r>
    </w:p>
    <w:p w:rsidR="00DF18BE" w:rsidRPr="008C6505" w:rsidRDefault="00DF18BE" w:rsidP="00DF18BE">
      <w:pPr>
        <w:adjustRightInd w:val="0"/>
        <w:snapToGrid w:val="0"/>
        <w:spacing w:beforeLines="100" w:before="312" w:afterLines="50" w:after="156"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为贯彻公平、公正和公开的评选原则，确保评奖工作规范、有序、顺利地开展，中国畜牧业协会草业分会将秉承“首届全国草业行业十强优秀企业、十佳优秀企业家”评选办法，并在此基础上进行了优化和完善，具体如下：</w:t>
      </w:r>
    </w:p>
    <w:p w:rsidR="00DF18BE" w:rsidRPr="008C6505" w:rsidRDefault="00DF18BE" w:rsidP="00DF18BE">
      <w:pPr>
        <w:adjustRightInd w:val="0"/>
        <w:snapToGrid w:val="0"/>
        <w:spacing w:beforeLines="80" w:before="249" w:afterLines="80" w:after="249" w:line="400" w:lineRule="exact"/>
        <w:jc w:val="center"/>
        <w:rPr>
          <w:rFonts w:ascii="黑体" w:eastAsia="黑体" w:hint="eastAsia"/>
          <w:bCs/>
          <w:sz w:val="30"/>
          <w:szCs w:val="28"/>
        </w:rPr>
      </w:pPr>
      <w:r w:rsidRPr="008C6505">
        <w:rPr>
          <w:rFonts w:ascii="黑体" w:eastAsia="黑体" w:hint="eastAsia"/>
          <w:bCs/>
          <w:sz w:val="30"/>
          <w:szCs w:val="28"/>
        </w:rPr>
        <w:t>第一章 宗旨</w:t>
      </w:r>
    </w:p>
    <w:p w:rsidR="00DF18BE" w:rsidRPr="008C6505" w:rsidRDefault="00DF18BE" w:rsidP="00DF18BE">
      <w:pPr>
        <w:adjustRightInd w:val="0"/>
        <w:snapToGrid w:val="0"/>
        <w:spacing w:beforeLines="80" w:before="249" w:afterLines="80" w:after="249" w:line="360" w:lineRule="auto"/>
        <w:ind w:firstLineChars="200" w:firstLine="560"/>
        <w:rPr>
          <w:rFonts w:ascii="仿宋_GB2312" w:eastAsia="仿宋_GB2312" w:hint="eastAsia"/>
          <w:sz w:val="28"/>
          <w:szCs w:val="28"/>
        </w:rPr>
      </w:pPr>
      <w:r w:rsidRPr="008C6505">
        <w:rPr>
          <w:rFonts w:ascii="仿宋_GB2312" w:eastAsia="仿宋_GB2312" w:hint="eastAsia"/>
          <w:sz w:val="28"/>
          <w:szCs w:val="28"/>
        </w:rPr>
        <w:t>为展示我国草业整体实力和优秀企业的精神风貌，对推动我国草产业健康发展进程中做出突出贡献的优秀企业和优秀工作者进行表彰。</w:t>
      </w:r>
    </w:p>
    <w:p w:rsidR="00DF18BE" w:rsidRPr="008C6505" w:rsidRDefault="00DF18BE" w:rsidP="00DF18BE">
      <w:pPr>
        <w:adjustRightInd w:val="0"/>
        <w:snapToGrid w:val="0"/>
        <w:spacing w:beforeLines="80" w:before="249" w:afterLines="80" w:after="249" w:line="400" w:lineRule="exact"/>
        <w:jc w:val="center"/>
        <w:rPr>
          <w:rFonts w:ascii="黑体" w:eastAsia="黑体" w:hint="eastAsia"/>
          <w:bCs/>
          <w:sz w:val="30"/>
          <w:szCs w:val="28"/>
        </w:rPr>
      </w:pPr>
      <w:r w:rsidRPr="008C6505">
        <w:rPr>
          <w:rFonts w:ascii="黑体" w:eastAsia="黑体" w:hint="eastAsia"/>
          <w:bCs/>
          <w:sz w:val="30"/>
          <w:szCs w:val="28"/>
        </w:rPr>
        <w:t>第二章 评选机构</w:t>
      </w:r>
    </w:p>
    <w:p w:rsidR="00DF18BE" w:rsidRPr="008C6505" w:rsidRDefault="00DF18BE" w:rsidP="00DF18BE">
      <w:pPr>
        <w:adjustRightInd w:val="0"/>
        <w:snapToGrid w:val="0"/>
        <w:spacing w:line="360" w:lineRule="auto"/>
        <w:ind w:firstLine="556"/>
        <w:rPr>
          <w:rFonts w:ascii="仿宋_GB2312" w:eastAsia="仿宋_GB2312" w:hAnsi="新宋体" w:hint="eastAsia"/>
          <w:bCs/>
          <w:sz w:val="28"/>
          <w:szCs w:val="28"/>
        </w:rPr>
      </w:pPr>
      <w:r w:rsidRPr="008C6505">
        <w:rPr>
          <w:rFonts w:ascii="仿宋_GB2312" w:eastAsia="仿宋_GB2312" w:hAnsi="新宋体" w:hint="eastAsia"/>
          <w:bCs/>
          <w:sz w:val="28"/>
          <w:szCs w:val="28"/>
        </w:rPr>
        <w:t>中国畜牧业协会草业分会为本次评选活动的领导和组织机构，主要职责是制定评选办法和程序，组织开展评选工作，公开表彰优秀企业和优秀工作者。优秀企业将定期评选，非“终身制”。</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评选委员会由中国畜牧业协会草业分会特聘专家学者组成，且为本次评选活动的评审机构。主要职责是按照公平、公正和公开的原则，依据评选办法对申报企业、企业家进行评审。</w:t>
      </w:r>
    </w:p>
    <w:p w:rsidR="00DF18BE" w:rsidRPr="008C6505" w:rsidRDefault="00DF18BE" w:rsidP="00DF18BE">
      <w:pPr>
        <w:adjustRightInd w:val="0"/>
        <w:snapToGrid w:val="0"/>
        <w:spacing w:line="360" w:lineRule="auto"/>
        <w:ind w:firstLine="556"/>
        <w:rPr>
          <w:rFonts w:ascii="仿宋_GB2312" w:eastAsia="仿宋_GB2312" w:hAnsi="新宋体" w:hint="eastAsia"/>
          <w:bCs/>
          <w:sz w:val="28"/>
          <w:szCs w:val="28"/>
        </w:rPr>
      </w:pPr>
      <w:r w:rsidRPr="008C6505">
        <w:rPr>
          <w:rFonts w:ascii="仿宋_GB2312" w:eastAsia="仿宋_GB2312" w:hAnsi="新宋体" w:hint="eastAsia"/>
          <w:bCs/>
          <w:sz w:val="28"/>
          <w:szCs w:val="28"/>
        </w:rPr>
        <w:t>评选办公室设在中国畜牧业协会草业分会秘书处。</w:t>
      </w:r>
    </w:p>
    <w:p w:rsidR="00DF18BE" w:rsidRPr="008C6505" w:rsidRDefault="00DF18BE" w:rsidP="00DF18BE">
      <w:pPr>
        <w:adjustRightInd w:val="0"/>
        <w:snapToGrid w:val="0"/>
        <w:spacing w:line="360" w:lineRule="auto"/>
        <w:ind w:firstLine="556"/>
        <w:rPr>
          <w:rFonts w:ascii="仿宋_GB2312" w:eastAsia="仿宋_GB2312" w:hAnsi="新宋体" w:hint="eastAsia"/>
          <w:bCs/>
          <w:sz w:val="28"/>
          <w:szCs w:val="28"/>
        </w:rPr>
      </w:pPr>
      <w:r w:rsidRPr="008C6505">
        <w:rPr>
          <w:rFonts w:ascii="仿宋_GB2312" w:eastAsia="仿宋_GB2312" w:hAnsi="新宋体" w:hint="eastAsia"/>
          <w:bCs/>
          <w:sz w:val="28"/>
          <w:szCs w:val="28"/>
        </w:rPr>
        <w:t>凡符合条件的草业企业和草业工作者可自愿申报，或由各省（区、市）草业协会、畜牧业协会或委托的草原管理部门推荐参加全国评选。</w:t>
      </w:r>
    </w:p>
    <w:p w:rsidR="00DF18BE" w:rsidRPr="008C6505" w:rsidRDefault="00DF18BE" w:rsidP="00DF18BE">
      <w:pPr>
        <w:adjustRightInd w:val="0"/>
        <w:snapToGrid w:val="0"/>
        <w:spacing w:beforeLines="80" w:before="249" w:afterLines="80" w:after="249" w:line="400" w:lineRule="exact"/>
        <w:jc w:val="center"/>
        <w:rPr>
          <w:rFonts w:ascii="黑体" w:eastAsia="黑体" w:hint="eastAsia"/>
          <w:bCs/>
          <w:sz w:val="30"/>
          <w:szCs w:val="28"/>
        </w:rPr>
      </w:pPr>
      <w:r w:rsidRPr="008C6505">
        <w:rPr>
          <w:rFonts w:ascii="黑体" w:eastAsia="黑体" w:hint="eastAsia"/>
          <w:bCs/>
          <w:sz w:val="30"/>
          <w:szCs w:val="28"/>
        </w:rPr>
        <w:t>第三章 奖项设置</w:t>
      </w:r>
    </w:p>
    <w:p w:rsidR="00DF18BE" w:rsidRPr="008C6505" w:rsidRDefault="00DF18BE" w:rsidP="00DF18BE">
      <w:pPr>
        <w:adjustRightInd w:val="0"/>
        <w:snapToGrid w:val="0"/>
        <w:spacing w:line="480" w:lineRule="exact"/>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 xml:space="preserve">“第二届全国草业行业十强优秀企业”     </w:t>
      </w:r>
    </w:p>
    <w:p w:rsidR="00DF18BE" w:rsidRPr="008C6505" w:rsidRDefault="00DF18BE" w:rsidP="00DF18BE">
      <w:pPr>
        <w:adjustRightInd w:val="0"/>
        <w:snapToGrid w:val="0"/>
        <w:spacing w:line="480" w:lineRule="exact"/>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lastRenderedPageBreak/>
        <w:t xml:space="preserve">“第二届全国草业行业十佳优秀企业家”  </w:t>
      </w:r>
    </w:p>
    <w:p w:rsidR="00DF18BE" w:rsidRPr="008C6505" w:rsidRDefault="00DF18BE" w:rsidP="00DF18BE">
      <w:pPr>
        <w:adjustRightInd w:val="0"/>
        <w:snapToGrid w:val="0"/>
        <w:spacing w:line="480" w:lineRule="exact"/>
        <w:ind w:firstLineChars="200" w:firstLine="560"/>
        <w:rPr>
          <w:rFonts w:ascii="仿宋_GB2312" w:eastAsia="仿宋_GB2312" w:hint="eastAsia"/>
          <w:bCs/>
          <w:sz w:val="30"/>
          <w:szCs w:val="28"/>
        </w:rPr>
      </w:pPr>
      <w:r w:rsidRPr="008C6505">
        <w:rPr>
          <w:rFonts w:ascii="仿宋_GB2312" w:eastAsia="仿宋_GB2312" w:hAnsi="新宋体" w:hint="eastAsia"/>
          <w:bCs/>
          <w:sz w:val="28"/>
          <w:szCs w:val="28"/>
        </w:rPr>
        <w:t>“首届十佳草业巾帼”</w:t>
      </w:r>
    </w:p>
    <w:p w:rsidR="00DF18BE" w:rsidRPr="008C6505" w:rsidRDefault="00DF18BE" w:rsidP="00DF18BE">
      <w:pPr>
        <w:adjustRightInd w:val="0"/>
        <w:snapToGrid w:val="0"/>
        <w:spacing w:beforeLines="80" w:before="249" w:afterLines="80" w:after="249" w:line="400" w:lineRule="exact"/>
        <w:jc w:val="center"/>
        <w:rPr>
          <w:rFonts w:ascii="黑体" w:eastAsia="黑体" w:hint="eastAsia"/>
          <w:bCs/>
          <w:sz w:val="30"/>
          <w:szCs w:val="28"/>
        </w:rPr>
      </w:pPr>
      <w:r w:rsidRPr="008C6505">
        <w:rPr>
          <w:rFonts w:ascii="黑体" w:eastAsia="黑体" w:hint="eastAsia"/>
          <w:bCs/>
          <w:sz w:val="30"/>
          <w:szCs w:val="28"/>
        </w:rPr>
        <w:t>第四章 申报条件与标准</w:t>
      </w:r>
    </w:p>
    <w:p w:rsidR="00DF18BE" w:rsidRPr="008C6505" w:rsidRDefault="00DF18BE" w:rsidP="00DF18BE">
      <w:pPr>
        <w:adjustRightInd w:val="0"/>
        <w:snapToGrid w:val="0"/>
        <w:spacing w:line="360" w:lineRule="auto"/>
        <w:ind w:firstLineChars="200" w:firstLine="600"/>
        <w:rPr>
          <w:rFonts w:ascii="黑体" w:eastAsia="黑体" w:hint="eastAsia"/>
          <w:bCs/>
          <w:sz w:val="30"/>
          <w:szCs w:val="28"/>
        </w:rPr>
      </w:pPr>
      <w:r w:rsidRPr="008C6505">
        <w:rPr>
          <w:rFonts w:ascii="黑体" w:eastAsia="黑体" w:hint="eastAsia"/>
          <w:bCs/>
          <w:sz w:val="30"/>
          <w:szCs w:val="28"/>
        </w:rPr>
        <w:t>一、申报条件</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（一）第二届全国草业行业十</w:t>
      </w:r>
      <w:proofErr w:type="gramStart"/>
      <w:r w:rsidRPr="008C6505">
        <w:rPr>
          <w:rFonts w:ascii="仿宋_GB2312" w:eastAsia="仿宋_GB2312" w:hAnsi="新宋体" w:hint="eastAsia"/>
          <w:b/>
          <w:bCs/>
          <w:sz w:val="28"/>
          <w:szCs w:val="28"/>
        </w:rPr>
        <w:t>强优秀</w:t>
      </w:r>
      <w:proofErr w:type="gramEnd"/>
      <w:r w:rsidRPr="008C6505">
        <w:rPr>
          <w:rFonts w:ascii="仿宋_GB2312" w:eastAsia="仿宋_GB2312" w:hAnsi="新宋体" w:hint="eastAsia"/>
          <w:b/>
          <w:bCs/>
          <w:sz w:val="28"/>
          <w:szCs w:val="28"/>
        </w:rPr>
        <w:t>企业</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1、申报单位须为中国畜牧业协会草业分会会员单位，并按时缴清会费。</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2、申报单位必须是正式注册的与草业相关的企业，如：饲草生产与加工类（含贸易）、草种生产与经营类、草坪生态与工程类、草业机械与设备类、功能</w:t>
      </w:r>
      <w:proofErr w:type="gramStart"/>
      <w:r w:rsidRPr="008C6505">
        <w:rPr>
          <w:rFonts w:ascii="仿宋_GB2312" w:eastAsia="仿宋_GB2312" w:hAnsi="新宋体" w:hint="eastAsia"/>
          <w:bCs/>
          <w:sz w:val="28"/>
          <w:szCs w:val="28"/>
        </w:rPr>
        <w:t>草产品</w:t>
      </w:r>
      <w:proofErr w:type="gramEnd"/>
      <w:r w:rsidRPr="008C6505">
        <w:rPr>
          <w:rFonts w:ascii="仿宋_GB2312" w:eastAsia="仿宋_GB2312" w:hAnsi="新宋体" w:hint="eastAsia"/>
          <w:bCs/>
          <w:sz w:val="28"/>
          <w:szCs w:val="28"/>
        </w:rPr>
        <w:t>开发类（医药、保健、生物能源、香料、油料、饮料、服装等）、草地休闲与旅游类的企业（如草原旅游、高尔夫场地、运动场草地类等）。</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3、取得有效的《企业法人营业执照》、《草种经营许可证》等。</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4、企业应有一定的生产经营规模。</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5、应有完整配套的基础设施、机械加工设备、生产管理体系和技术管理团队。</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6、企业经济效益、生态效益、社会效益达到草业行业领先水平。</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7、企业依法经营，照章纳税，具有良好的社会诚信声誉，无不良影响。</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8、生产符合国家相关质量标准和规范要求（实际生产参照企业标准、行业标准、国家标准执行），产品质量无投诉。</w:t>
      </w:r>
    </w:p>
    <w:p w:rsidR="00DF18BE" w:rsidRPr="008C6505" w:rsidRDefault="00DF18BE" w:rsidP="00DF18BE">
      <w:pPr>
        <w:adjustRightInd w:val="0"/>
        <w:snapToGrid w:val="0"/>
        <w:spacing w:line="360" w:lineRule="auto"/>
        <w:ind w:firstLineChars="195" w:firstLine="548"/>
        <w:rPr>
          <w:rFonts w:ascii="仿宋_GB2312" w:eastAsia="仿宋_GB2312" w:hAnsi="新宋体" w:hint="eastAsia"/>
          <w:b/>
          <w:bCs/>
          <w:sz w:val="28"/>
          <w:szCs w:val="28"/>
        </w:rPr>
      </w:pPr>
      <w:r w:rsidRPr="008C6505">
        <w:rPr>
          <w:rFonts w:ascii="仿宋_GB2312" w:eastAsia="仿宋_GB2312" w:hAnsi="新宋体" w:hint="eastAsia"/>
          <w:b/>
          <w:bCs/>
          <w:sz w:val="28"/>
          <w:szCs w:val="28"/>
        </w:rPr>
        <w:t>（二）第二届全国草业行业十佳优秀企业家</w:t>
      </w:r>
    </w:p>
    <w:p w:rsidR="00DF18BE" w:rsidRPr="008C6505" w:rsidRDefault="00DF18BE" w:rsidP="00DF18BE">
      <w:pPr>
        <w:adjustRightInd w:val="0"/>
        <w:snapToGrid w:val="0"/>
        <w:spacing w:line="360" w:lineRule="auto"/>
        <w:ind w:firstLineChars="196" w:firstLine="549"/>
        <w:rPr>
          <w:rFonts w:ascii="仿宋_GB2312" w:eastAsia="仿宋_GB2312" w:hAnsi="新宋体" w:hint="eastAsia"/>
          <w:bCs/>
          <w:sz w:val="28"/>
          <w:szCs w:val="28"/>
        </w:rPr>
      </w:pPr>
      <w:r w:rsidRPr="008C6505">
        <w:rPr>
          <w:rFonts w:ascii="仿宋_GB2312" w:eastAsia="仿宋_GB2312" w:hAnsi="新宋体" w:hint="eastAsia"/>
          <w:bCs/>
          <w:sz w:val="28"/>
          <w:szCs w:val="28"/>
        </w:rPr>
        <w:t>1、担任草业企业正职领导（董事长、总经理、总裁、厂&lt;场&gt;长）三年以上（含在几个企业担任正职领导累计满三年）。</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2、在领导企业改革和制度创新等工作中成绩突出，企业年销售</w:t>
      </w:r>
      <w:r w:rsidRPr="008C6505">
        <w:rPr>
          <w:rFonts w:ascii="仿宋_GB2312" w:eastAsia="仿宋_GB2312" w:hAnsi="新宋体" w:hint="eastAsia"/>
          <w:bCs/>
          <w:sz w:val="28"/>
          <w:szCs w:val="28"/>
        </w:rPr>
        <w:lastRenderedPageBreak/>
        <w:t>收入和利润等主要经济指标居全国同行业先进水平。</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3、注重产品质量、环境保护和安全生产，近三年来企业未发生重大安全、环保和质量问题。</w:t>
      </w:r>
    </w:p>
    <w:p w:rsidR="00DF18BE" w:rsidRPr="008C6505" w:rsidRDefault="00DF18BE" w:rsidP="00DF18BE">
      <w:pPr>
        <w:adjustRightInd w:val="0"/>
        <w:snapToGrid w:val="0"/>
        <w:spacing w:line="360" w:lineRule="auto"/>
        <w:ind w:firstLineChars="196" w:firstLine="549"/>
        <w:rPr>
          <w:rFonts w:ascii="仿宋_GB2312" w:eastAsia="仿宋_GB2312" w:hAnsi="新宋体" w:hint="eastAsia"/>
          <w:bCs/>
          <w:sz w:val="28"/>
          <w:szCs w:val="28"/>
        </w:rPr>
      </w:pPr>
      <w:r w:rsidRPr="008C6505">
        <w:rPr>
          <w:rFonts w:ascii="仿宋_GB2312" w:eastAsia="仿宋_GB2312" w:hAnsi="新宋体" w:hint="eastAsia"/>
          <w:bCs/>
          <w:sz w:val="28"/>
          <w:szCs w:val="28"/>
        </w:rPr>
        <w:t>4、具有强烈的社会责任感，热心公益事业，面对重大灾难、突发事件能够伸出援助之手，提供无偿资助。</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5、依法诚信经营，市场信誉好，无违法违纪行为。企业和经营者具有较高的行业知名度、信誉度和良好的公众形象。</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6、积极参加并支持草业分会各项工作与活动，热心草业事业，为草业的健康、稳定发展做出突出贡献。</w:t>
      </w:r>
    </w:p>
    <w:p w:rsidR="00DF18BE" w:rsidRPr="008C6505" w:rsidRDefault="00DF18BE" w:rsidP="00DF18BE">
      <w:pPr>
        <w:adjustRightInd w:val="0"/>
        <w:snapToGrid w:val="0"/>
        <w:spacing w:line="360" w:lineRule="auto"/>
        <w:ind w:firstLine="555"/>
        <w:rPr>
          <w:rFonts w:ascii="仿宋_GB2312" w:eastAsia="仿宋_GB2312" w:hAnsi="新宋体" w:hint="eastAsia"/>
          <w:b/>
          <w:bCs/>
          <w:sz w:val="28"/>
          <w:szCs w:val="28"/>
        </w:rPr>
      </w:pPr>
      <w:r w:rsidRPr="008C6505">
        <w:rPr>
          <w:rFonts w:ascii="仿宋_GB2312" w:eastAsia="仿宋_GB2312" w:hAnsi="新宋体" w:hint="eastAsia"/>
          <w:b/>
          <w:bCs/>
          <w:sz w:val="28"/>
          <w:szCs w:val="28"/>
        </w:rPr>
        <w:t>（三）首届全国草业行业十佳草业巾帼</w:t>
      </w:r>
    </w:p>
    <w:p w:rsidR="00DF18BE" w:rsidRPr="008C6505" w:rsidRDefault="00DF18BE" w:rsidP="00DF18BE">
      <w:pPr>
        <w:adjustRightInd w:val="0"/>
        <w:snapToGrid w:val="0"/>
        <w:spacing w:line="360" w:lineRule="auto"/>
        <w:ind w:firstLineChars="196" w:firstLine="549"/>
        <w:rPr>
          <w:rFonts w:ascii="仿宋_GB2312" w:eastAsia="仿宋_GB2312" w:hAnsi="新宋体" w:hint="eastAsia"/>
          <w:bCs/>
          <w:sz w:val="28"/>
          <w:szCs w:val="28"/>
        </w:rPr>
      </w:pPr>
      <w:r w:rsidRPr="008C6505">
        <w:rPr>
          <w:rFonts w:ascii="仿宋_GB2312" w:eastAsia="仿宋_GB2312" w:hAnsi="新宋体" w:hint="eastAsia"/>
          <w:bCs/>
          <w:sz w:val="28"/>
          <w:szCs w:val="28"/>
        </w:rPr>
        <w:t>1、从事岗位工作三年以上。</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2、在工作中表现突出。</w:t>
      </w:r>
    </w:p>
    <w:p w:rsidR="00DF18BE" w:rsidRPr="008C6505" w:rsidRDefault="00DF18BE" w:rsidP="00DF18BE">
      <w:pPr>
        <w:adjustRightInd w:val="0"/>
        <w:snapToGrid w:val="0"/>
        <w:spacing w:line="360" w:lineRule="auto"/>
        <w:ind w:firstLineChars="196" w:firstLine="549"/>
        <w:rPr>
          <w:rFonts w:ascii="仿宋_GB2312" w:eastAsia="仿宋_GB2312" w:hAnsi="新宋体" w:hint="eastAsia"/>
          <w:bCs/>
          <w:sz w:val="28"/>
          <w:szCs w:val="28"/>
        </w:rPr>
      </w:pPr>
      <w:r w:rsidRPr="008C6505">
        <w:rPr>
          <w:rFonts w:ascii="仿宋_GB2312" w:eastAsia="仿宋_GB2312" w:hAnsi="新宋体" w:hint="eastAsia"/>
          <w:bCs/>
          <w:sz w:val="28"/>
          <w:szCs w:val="28"/>
        </w:rPr>
        <w:t>3、遵纪守法，无任何违法违纪行为。</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4、具有强烈的社会责任感，热心公益事业，面对重大灾难、突发事件能够伸出援助之手，提供无偿资助。</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5、积极参加并支持草业分会各项工作与活动，热心草业事业，为草业的健康稳定发展做出贡献。</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6、行业管理部门、企、事业单位、行业协会及科教院所从事与草牧业相关工作的女性。</w:t>
      </w:r>
    </w:p>
    <w:p w:rsidR="00DF18BE" w:rsidRPr="008C6505" w:rsidRDefault="00DF18BE" w:rsidP="00DF18BE">
      <w:pPr>
        <w:adjustRightInd w:val="0"/>
        <w:snapToGrid w:val="0"/>
        <w:spacing w:line="360" w:lineRule="auto"/>
        <w:ind w:firstLineChars="200" w:firstLine="600"/>
        <w:rPr>
          <w:rFonts w:ascii="黑体" w:eastAsia="黑体" w:hint="eastAsia"/>
          <w:bCs/>
          <w:sz w:val="30"/>
          <w:szCs w:val="28"/>
        </w:rPr>
      </w:pPr>
      <w:r w:rsidRPr="008C6505">
        <w:rPr>
          <w:rFonts w:ascii="黑体" w:eastAsia="黑体" w:hint="eastAsia"/>
          <w:bCs/>
          <w:sz w:val="30"/>
          <w:szCs w:val="28"/>
        </w:rPr>
        <w:t>二、申报要求</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Cs/>
          <w:sz w:val="28"/>
          <w:szCs w:val="28"/>
        </w:rPr>
      </w:pPr>
      <w:r w:rsidRPr="008C6505">
        <w:rPr>
          <w:rFonts w:ascii="仿宋_GB2312" w:eastAsia="仿宋_GB2312" w:hAnsi="新宋体" w:hint="eastAsia"/>
          <w:b/>
          <w:bCs/>
          <w:sz w:val="28"/>
          <w:szCs w:val="28"/>
        </w:rPr>
        <w:t>（一）申报时间</w:t>
      </w:r>
    </w:p>
    <w:p w:rsidR="00DF18BE" w:rsidRPr="008C6505" w:rsidRDefault="00DF18BE" w:rsidP="00DF18BE">
      <w:pPr>
        <w:adjustRightInd w:val="0"/>
        <w:snapToGrid w:val="0"/>
        <w:spacing w:line="360" w:lineRule="auto"/>
        <w:ind w:firstLine="556"/>
        <w:rPr>
          <w:rFonts w:ascii="仿宋_GB2312" w:eastAsia="仿宋_GB2312" w:hAnsi="新宋体" w:hint="eastAsia"/>
          <w:bCs/>
          <w:sz w:val="28"/>
          <w:szCs w:val="28"/>
        </w:rPr>
      </w:pPr>
      <w:r w:rsidRPr="008C6505">
        <w:rPr>
          <w:rFonts w:ascii="仿宋_GB2312" w:eastAsia="仿宋_GB2312" w:hAnsi="新宋体" w:hint="eastAsia"/>
          <w:bCs/>
          <w:sz w:val="28"/>
          <w:szCs w:val="28"/>
        </w:rPr>
        <w:t>自2016年3月21日至2016年4月22日截止，逾期不再受理。</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（二）申报方法</w:t>
      </w:r>
    </w:p>
    <w:p w:rsidR="00DF18BE" w:rsidRPr="008C6505" w:rsidRDefault="00DF18BE" w:rsidP="00DF18BE">
      <w:pPr>
        <w:adjustRightInd w:val="0"/>
        <w:snapToGrid w:val="0"/>
        <w:spacing w:line="360" w:lineRule="auto"/>
        <w:ind w:firstLineChars="196" w:firstLine="549"/>
        <w:rPr>
          <w:rFonts w:ascii="仿宋_GB2312" w:eastAsia="仿宋_GB2312" w:hAnsi="新宋体" w:hint="eastAsia"/>
          <w:bCs/>
          <w:sz w:val="28"/>
          <w:szCs w:val="28"/>
        </w:rPr>
      </w:pPr>
      <w:r w:rsidRPr="008C6505">
        <w:rPr>
          <w:rFonts w:ascii="仿宋_GB2312" w:eastAsia="仿宋_GB2312" w:hAnsi="新宋体" w:hint="eastAsia"/>
          <w:bCs/>
          <w:sz w:val="28"/>
          <w:szCs w:val="28"/>
        </w:rPr>
        <w:t>1、各项申请表格请在“中国畜牧业信息网www.caaa.cn”下载。</w:t>
      </w:r>
    </w:p>
    <w:p w:rsidR="00DF18BE" w:rsidRPr="008C6505" w:rsidRDefault="00DF18BE" w:rsidP="00DF18BE">
      <w:pPr>
        <w:adjustRightInd w:val="0"/>
        <w:snapToGrid w:val="0"/>
        <w:spacing w:line="360" w:lineRule="auto"/>
        <w:ind w:firstLineChars="196" w:firstLine="549"/>
        <w:rPr>
          <w:rFonts w:ascii="仿宋_GB2312" w:eastAsia="仿宋_GB2312" w:hAnsi="新宋体" w:hint="eastAsia"/>
          <w:bCs/>
          <w:sz w:val="28"/>
          <w:szCs w:val="28"/>
        </w:rPr>
      </w:pPr>
      <w:r w:rsidRPr="008C6505">
        <w:rPr>
          <w:rFonts w:ascii="仿宋_GB2312" w:eastAsia="仿宋_GB2312" w:hAnsi="新宋体" w:hint="eastAsia"/>
          <w:bCs/>
          <w:sz w:val="28"/>
          <w:szCs w:val="28"/>
        </w:rPr>
        <w:t>2、纸质申报表格（需加盖单位公章）请快递至：北京市朝阳区</w:t>
      </w:r>
      <w:r w:rsidRPr="008C6505">
        <w:rPr>
          <w:rFonts w:ascii="仿宋_GB2312" w:eastAsia="仿宋_GB2312" w:hAnsi="新宋体" w:hint="eastAsia"/>
          <w:bCs/>
          <w:sz w:val="28"/>
          <w:szCs w:val="28"/>
        </w:rPr>
        <w:lastRenderedPageBreak/>
        <w:t>曙光西里甲6号时间国际大厦1座902室张海南收，邮 编100028。</w:t>
      </w:r>
    </w:p>
    <w:p w:rsidR="00DF18BE" w:rsidRPr="008C6505" w:rsidRDefault="00DF18BE" w:rsidP="00DF18BE">
      <w:pPr>
        <w:adjustRightInd w:val="0"/>
        <w:snapToGrid w:val="0"/>
        <w:spacing w:line="360" w:lineRule="auto"/>
        <w:ind w:firstLineChars="196" w:firstLine="549"/>
        <w:rPr>
          <w:rFonts w:ascii="仿宋_GB2312" w:eastAsia="仿宋_GB2312" w:hAnsi="新宋体" w:hint="eastAsia"/>
          <w:bCs/>
          <w:sz w:val="28"/>
          <w:szCs w:val="28"/>
        </w:rPr>
      </w:pPr>
      <w:r w:rsidRPr="008C6505">
        <w:rPr>
          <w:rFonts w:ascii="仿宋_GB2312" w:eastAsia="仿宋_GB2312" w:hAnsi="新宋体" w:hint="eastAsia"/>
          <w:bCs/>
          <w:sz w:val="28"/>
          <w:szCs w:val="28"/>
        </w:rPr>
        <w:t>3、同时请将所有材料的电子版发至信箱：</w:t>
      </w:r>
      <w:hyperlink r:id="rId7" w:history="1">
        <w:r w:rsidRPr="008C6505">
          <w:rPr>
            <w:rStyle w:val="a5"/>
            <w:rFonts w:ascii="仿宋_GB2312" w:eastAsia="仿宋_GB2312" w:hAnsi="新宋体" w:hint="eastAsia"/>
            <w:bCs/>
            <w:sz w:val="28"/>
            <w:szCs w:val="28"/>
          </w:rPr>
          <w:t>grass@caaa.cn</w:t>
        </w:r>
      </w:hyperlink>
      <w:r w:rsidRPr="008C6505">
        <w:rPr>
          <w:rFonts w:ascii="仿宋_GB2312" w:eastAsia="仿宋_GB2312" w:hAnsi="新宋体" w:hint="eastAsia"/>
          <w:bCs/>
          <w:sz w:val="28"/>
          <w:szCs w:val="28"/>
        </w:rPr>
        <w:t>。</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（三）申报“第二届全国草业行业十强优秀企业”应提交以下材料</w:t>
      </w:r>
    </w:p>
    <w:p w:rsidR="00DF18BE" w:rsidRPr="008C6505" w:rsidRDefault="00DF18BE" w:rsidP="00DF18BE">
      <w:pPr>
        <w:adjustRightInd w:val="0"/>
        <w:snapToGrid w:val="0"/>
        <w:spacing w:line="360" w:lineRule="auto"/>
        <w:ind w:firstLine="556"/>
        <w:rPr>
          <w:rFonts w:ascii="仿宋_GB2312" w:eastAsia="仿宋_GB2312" w:hAnsi="新宋体" w:hint="eastAsia"/>
          <w:bCs/>
          <w:sz w:val="28"/>
          <w:szCs w:val="28"/>
        </w:rPr>
      </w:pPr>
      <w:r w:rsidRPr="008C6505">
        <w:rPr>
          <w:rFonts w:ascii="仿宋_GB2312" w:eastAsia="仿宋_GB2312" w:hAnsi="新宋体" w:hint="eastAsia"/>
          <w:bCs/>
          <w:sz w:val="28"/>
          <w:szCs w:val="28"/>
        </w:rPr>
        <w:t>1、经国家各级工商行政管理部门登记注册，具有独立法人资格的企业，属于集团公司的控股子公司或相对控股子公司，其财务报表被合并到集团母公司的由母公司申报，未被合并到母公司的可单独申报。提交《企业法人营业执照》、《草种生产许可证》、《草种经营许可证》、《城市园林绿化企业资质证书》或其他相关许可经营资质证书的复印件（加盖企业公章）。</w:t>
      </w:r>
    </w:p>
    <w:p w:rsidR="00DF18BE" w:rsidRPr="008C6505" w:rsidRDefault="00DF18BE" w:rsidP="00DF18BE">
      <w:pPr>
        <w:adjustRightInd w:val="0"/>
        <w:snapToGrid w:val="0"/>
        <w:spacing w:line="360" w:lineRule="auto"/>
        <w:ind w:firstLine="556"/>
        <w:rPr>
          <w:rFonts w:ascii="仿宋_GB2312" w:eastAsia="仿宋_GB2312" w:hAnsi="新宋体" w:hint="eastAsia"/>
          <w:bCs/>
          <w:sz w:val="28"/>
          <w:szCs w:val="28"/>
        </w:rPr>
      </w:pPr>
      <w:r w:rsidRPr="008C6505">
        <w:rPr>
          <w:rFonts w:ascii="仿宋_GB2312" w:eastAsia="仿宋_GB2312" w:hAnsi="新宋体" w:hint="eastAsia"/>
          <w:bCs/>
          <w:sz w:val="28"/>
          <w:szCs w:val="28"/>
        </w:rPr>
        <w:t>2、2005年以来获得国家、省（部）级科技成果奖、专利、标准、品种等自主知识产权证明、各级各类奖励、表彰、荣誉证书及企业通过质量认证、资质认证等证明文件的复印件（加盖公章）。</w:t>
      </w:r>
    </w:p>
    <w:p w:rsidR="00DF18BE" w:rsidRPr="008C6505" w:rsidRDefault="00DF18BE" w:rsidP="00DF18BE">
      <w:pPr>
        <w:adjustRightInd w:val="0"/>
        <w:snapToGrid w:val="0"/>
        <w:spacing w:line="360" w:lineRule="auto"/>
        <w:ind w:firstLine="556"/>
        <w:rPr>
          <w:rFonts w:ascii="仿宋_GB2312" w:eastAsia="仿宋_GB2312" w:hAnsi="新宋体" w:hint="eastAsia"/>
          <w:bCs/>
          <w:sz w:val="28"/>
          <w:szCs w:val="28"/>
        </w:rPr>
      </w:pPr>
      <w:r w:rsidRPr="008C6505">
        <w:rPr>
          <w:rFonts w:ascii="仿宋_GB2312" w:eastAsia="仿宋_GB2312" w:hAnsi="新宋体" w:hint="eastAsia"/>
          <w:bCs/>
          <w:sz w:val="28"/>
          <w:szCs w:val="28"/>
        </w:rPr>
        <w:t>3、分别提交2012年、2013年、2014年、2015年业务工作总结，提供经会计师事务所审计的2012年、2013年、2014年、2015年度审计报告（加盖财务和单位公章）。</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4、提交企业未来五年发展规划。</w:t>
      </w:r>
    </w:p>
    <w:p w:rsidR="00DF18BE" w:rsidRPr="008C6505" w:rsidRDefault="00DF18BE" w:rsidP="00DF18BE">
      <w:pPr>
        <w:adjustRightInd w:val="0"/>
        <w:snapToGrid w:val="0"/>
        <w:spacing w:line="360" w:lineRule="auto"/>
        <w:ind w:firstLine="556"/>
        <w:rPr>
          <w:rFonts w:ascii="仿宋_GB2312" w:eastAsia="仿宋_GB2312" w:hAnsi="新宋体" w:hint="eastAsia"/>
          <w:bCs/>
          <w:sz w:val="28"/>
          <w:szCs w:val="28"/>
        </w:rPr>
      </w:pPr>
      <w:r w:rsidRPr="008C6505">
        <w:rPr>
          <w:rFonts w:ascii="仿宋_GB2312" w:eastAsia="仿宋_GB2312" w:hAnsi="新宋体" w:hint="eastAsia"/>
          <w:bCs/>
          <w:sz w:val="28"/>
          <w:szCs w:val="28"/>
        </w:rPr>
        <w:t>5、提交以企业名义支持的社会公益事业、支持行业协会活动的证明材</w:t>
      </w:r>
    </w:p>
    <w:p w:rsidR="00DF18BE" w:rsidRPr="008C6505" w:rsidRDefault="00DF18BE" w:rsidP="00DF18BE">
      <w:pPr>
        <w:adjustRightInd w:val="0"/>
        <w:snapToGrid w:val="0"/>
        <w:spacing w:line="360" w:lineRule="auto"/>
        <w:ind w:firstLine="556"/>
        <w:rPr>
          <w:rFonts w:ascii="仿宋_GB2312" w:eastAsia="仿宋_GB2312" w:hAnsi="新宋体" w:hint="eastAsia"/>
          <w:bCs/>
          <w:sz w:val="28"/>
          <w:szCs w:val="28"/>
        </w:rPr>
      </w:pPr>
      <w:r w:rsidRPr="008C6505">
        <w:rPr>
          <w:rFonts w:ascii="仿宋_GB2312" w:eastAsia="仿宋_GB2312" w:hAnsi="新宋体" w:hint="eastAsia"/>
          <w:bCs/>
          <w:sz w:val="28"/>
          <w:szCs w:val="28"/>
        </w:rPr>
        <w:t>料。</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（四）申报“第二届全国草业行业十佳优秀企业家”应提交以下材料</w:t>
      </w:r>
    </w:p>
    <w:p w:rsidR="00DF18BE" w:rsidRPr="008C6505" w:rsidRDefault="00DF18BE" w:rsidP="00DF18BE">
      <w:pPr>
        <w:adjustRightInd w:val="0"/>
        <w:snapToGrid w:val="0"/>
        <w:spacing w:line="360" w:lineRule="auto"/>
        <w:ind w:firstLineChars="197" w:firstLine="552"/>
        <w:rPr>
          <w:rFonts w:ascii="仿宋_GB2312" w:eastAsia="仿宋_GB2312" w:hAnsi="新宋体" w:hint="eastAsia"/>
          <w:bCs/>
          <w:sz w:val="28"/>
          <w:szCs w:val="28"/>
        </w:rPr>
      </w:pPr>
      <w:r w:rsidRPr="008C6505">
        <w:rPr>
          <w:rFonts w:ascii="仿宋_GB2312" w:eastAsia="仿宋_GB2312" w:hAnsi="新宋体" w:hint="eastAsia"/>
          <w:bCs/>
          <w:sz w:val="28"/>
          <w:szCs w:val="28"/>
        </w:rPr>
        <w:t>1、身份证、学历、学位证书、专业技术职称证书等复印件。</w:t>
      </w:r>
    </w:p>
    <w:p w:rsidR="00DF18BE" w:rsidRPr="008C6505" w:rsidRDefault="00DF18BE" w:rsidP="00DF18BE">
      <w:pPr>
        <w:adjustRightInd w:val="0"/>
        <w:snapToGrid w:val="0"/>
        <w:spacing w:line="360" w:lineRule="auto"/>
        <w:ind w:firstLineChars="197" w:firstLine="552"/>
        <w:rPr>
          <w:rFonts w:ascii="仿宋_GB2312" w:eastAsia="仿宋_GB2312" w:hAnsi="新宋体" w:hint="eastAsia"/>
          <w:bCs/>
          <w:sz w:val="28"/>
          <w:szCs w:val="28"/>
        </w:rPr>
      </w:pPr>
      <w:r w:rsidRPr="008C6505">
        <w:rPr>
          <w:rFonts w:ascii="仿宋_GB2312" w:eastAsia="仿宋_GB2312" w:hAnsi="新宋体" w:hint="eastAsia"/>
          <w:bCs/>
          <w:sz w:val="28"/>
          <w:szCs w:val="28"/>
        </w:rPr>
        <w:t>2、2000年以来各类奖励证书、荣誉证书复印件。</w:t>
      </w:r>
    </w:p>
    <w:p w:rsidR="00DF18BE"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3、2000年以来从事社会公益事业的相关证明材料复印件。</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lastRenderedPageBreak/>
        <w:t>4、有关个人知识产权、成果、著作、文章、报道的证明材料复印件。</w:t>
      </w:r>
    </w:p>
    <w:p w:rsidR="00DF18BE" w:rsidRPr="008C6505" w:rsidRDefault="00DF18BE" w:rsidP="00DF18BE">
      <w:pPr>
        <w:adjustRightInd w:val="0"/>
        <w:snapToGrid w:val="0"/>
        <w:spacing w:line="360" w:lineRule="auto"/>
        <w:ind w:firstLineChars="197" w:firstLine="552"/>
        <w:rPr>
          <w:rFonts w:ascii="仿宋_GB2312" w:eastAsia="仿宋_GB2312" w:hAnsi="新宋体" w:hint="eastAsia"/>
          <w:bCs/>
          <w:sz w:val="28"/>
          <w:szCs w:val="28"/>
        </w:rPr>
      </w:pPr>
      <w:r w:rsidRPr="008C6505">
        <w:rPr>
          <w:rFonts w:ascii="仿宋_GB2312" w:eastAsia="仿宋_GB2312" w:hAnsi="新宋体" w:hint="eastAsia"/>
          <w:bCs/>
          <w:sz w:val="28"/>
          <w:szCs w:val="28"/>
        </w:rPr>
        <w:t>5、担任草业及相关企业正职领导（董事长、总经理、总裁、厂&lt;场&gt;长等）的证明材料。</w:t>
      </w:r>
    </w:p>
    <w:p w:rsidR="00DF18BE" w:rsidRPr="008C6505" w:rsidRDefault="00DF18BE" w:rsidP="00DF18BE">
      <w:pPr>
        <w:adjustRightInd w:val="0"/>
        <w:snapToGrid w:val="0"/>
        <w:spacing w:line="360" w:lineRule="auto"/>
        <w:ind w:leftChars="135" w:left="283" w:firstLineChars="100" w:firstLine="281"/>
        <w:rPr>
          <w:rFonts w:ascii="仿宋_GB2312" w:eastAsia="仿宋_GB2312" w:hAnsi="新宋体" w:hint="eastAsia"/>
          <w:b/>
          <w:bCs/>
          <w:sz w:val="28"/>
          <w:szCs w:val="28"/>
        </w:rPr>
      </w:pPr>
      <w:r w:rsidRPr="008C6505">
        <w:rPr>
          <w:rFonts w:ascii="仿宋_GB2312" w:eastAsia="仿宋_GB2312" w:hAnsi="新宋体" w:hint="eastAsia"/>
          <w:b/>
          <w:bCs/>
          <w:sz w:val="28"/>
          <w:szCs w:val="28"/>
        </w:rPr>
        <w:t>（五）申报“首届全国草业行业十佳草业巾帼”应提交以下材料</w:t>
      </w:r>
    </w:p>
    <w:p w:rsidR="00DF18BE" w:rsidRPr="008C6505" w:rsidRDefault="00DF18BE" w:rsidP="00DF18BE">
      <w:pPr>
        <w:adjustRightInd w:val="0"/>
        <w:snapToGrid w:val="0"/>
        <w:spacing w:line="360" w:lineRule="auto"/>
        <w:ind w:firstLineChars="197" w:firstLine="552"/>
        <w:rPr>
          <w:rFonts w:ascii="仿宋_GB2312" w:eastAsia="仿宋_GB2312" w:hAnsi="新宋体" w:hint="eastAsia"/>
          <w:bCs/>
          <w:sz w:val="28"/>
          <w:szCs w:val="28"/>
        </w:rPr>
      </w:pPr>
      <w:r w:rsidRPr="008C6505">
        <w:rPr>
          <w:rFonts w:ascii="仿宋_GB2312" w:eastAsia="仿宋_GB2312" w:hAnsi="新宋体" w:hint="eastAsia"/>
          <w:bCs/>
          <w:sz w:val="28"/>
          <w:szCs w:val="28"/>
        </w:rPr>
        <w:t>1、身份证、学历、学位证书、专业技术职称证书等复印件。</w:t>
      </w:r>
    </w:p>
    <w:p w:rsidR="00DF18BE" w:rsidRPr="008C6505" w:rsidRDefault="00DF18BE" w:rsidP="00DF18BE">
      <w:pPr>
        <w:adjustRightInd w:val="0"/>
        <w:snapToGrid w:val="0"/>
        <w:spacing w:line="360" w:lineRule="auto"/>
        <w:ind w:firstLineChars="197" w:firstLine="552"/>
        <w:rPr>
          <w:rFonts w:ascii="仿宋_GB2312" w:eastAsia="仿宋_GB2312" w:hAnsi="新宋体" w:hint="eastAsia"/>
          <w:bCs/>
          <w:sz w:val="28"/>
          <w:szCs w:val="28"/>
        </w:rPr>
      </w:pPr>
      <w:r w:rsidRPr="008C6505">
        <w:rPr>
          <w:rFonts w:ascii="仿宋_GB2312" w:eastAsia="仿宋_GB2312" w:hAnsi="新宋体" w:hint="eastAsia"/>
          <w:bCs/>
          <w:sz w:val="28"/>
          <w:szCs w:val="28"/>
        </w:rPr>
        <w:t>2、2012年以来各类奖励及荣誉证书复印件。</w:t>
      </w:r>
    </w:p>
    <w:p w:rsidR="00DF18BE" w:rsidRPr="008C6505" w:rsidRDefault="00DF18BE" w:rsidP="00DF18BE">
      <w:pPr>
        <w:adjustRightInd w:val="0"/>
        <w:snapToGrid w:val="0"/>
        <w:spacing w:line="360" w:lineRule="auto"/>
        <w:ind w:firstLineChars="197" w:firstLine="552"/>
        <w:rPr>
          <w:rFonts w:ascii="仿宋_GB2312" w:eastAsia="仿宋_GB2312" w:hAnsi="新宋体" w:hint="eastAsia"/>
          <w:bCs/>
          <w:sz w:val="28"/>
          <w:szCs w:val="28"/>
        </w:rPr>
      </w:pPr>
      <w:r w:rsidRPr="008C6505">
        <w:rPr>
          <w:rFonts w:ascii="仿宋_GB2312" w:eastAsia="仿宋_GB2312" w:hAnsi="新宋体" w:hint="eastAsia"/>
          <w:bCs/>
          <w:sz w:val="28"/>
          <w:szCs w:val="28"/>
        </w:rPr>
        <w:t>3、2012年以来从事社会公益事业的相关证明材料复印件。</w:t>
      </w:r>
    </w:p>
    <w:p w:rsidR="00DF18BE" w:rsidRPr="008C6505" w:rsidRDefault="00DF18BE" w:rsidP="00DF18BE">
      <w:pPr>
        <w:adjustRightInd w:val="0"/>
        <w:snapToGrid w:val="0"/>
        <w:spacing w:line="360" w:lineRule="auto"/>
        <w:ind w:firstLineChars="197" w:firstLine="552"/>
        <w:rPr>
          <w:rFonts w:ascii="仿宋_GB2312" w:eastAsia="仿宋_GB2312" w:hAnsi="新宋体" w:hint="eastAsia"/>
          <w:bCs/>
          <w:sz w:val="28"/>
          <w:szCs w:val="28"/>
        </w:rPr>
      </w:pPr>
      <w:r w:rsidRPr="008C6505">
        <w:rPr>
          <w:rFonts w:ascii="仿宋_GB2312" w:eastAsia="仿宋_GB2312" w:hAnsi="新宋体" w:hint="eastAsia"/>
          <w:bCs/>
          <w:sz w:val="28"/>
          <w:szCs w:val="28"/>
        </w:rPr>
        <w:t>4、有关个人知识产权、成果、著作、文章、报道的证明材料</w:t>
      </w:r>
    </w:p>
    <w:p w:rsidR="00DF18BE" w:rsidRPr="008C6505" w:rsidRDefault="00DF18BE" w:rsidP="00DF18BE">
      <w:pPr>
        <w:adjustRightInd w:val="0"/>
        <w:snapToGrid w:val="0"/>
        <w:spacing w:line="360" w:lineRule="auto"/>
        <w:ind w:firstLineChars="200" w:firstLine="600"/>
        <w:rPr>
          <w:rFonts w:ascii="黑体" w:eastAsia="黑体" w:hint="eastAsia"/>
          <w:bCs/>
          <w:sz w:val="30"/>
          <w:szCs w:val="30"/>
        </w:rPr>
      </w:pPr>
      <w:r w:rsidRPr="008C6505">
        <w:rPr>
          <w:rFonts w:ascii="黑体" w:eastAsia="黑体" w:hint="eastAsia"/>
          <w:bCs/>
          <w:sz w:val="30"/>
          <w:szCs w:val="30"/>
        </w:rPr>
        <w:t>三、评选指标（时间自2012年至2015年底）</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（一）第二届全国草业行业十</w:t>
      </w:r>
      <w:proofErr w:type="gramStart"/>
      <w:r w:rsidRPr="008C6505">
        <w:rPr>
          <w:rFonts w:ascii="仿宋_GB2312" w:eastAsia="仿宋_GB2312" w:hAnsi="新宋体" w:hint="eastAsia"/>
          <w:b/>
          <w:bCs/>
          <w:sz w:val="28"/>
          <w:szCs w:val="28"/>
        </w:rPr>
        <w:t>强优秀</w:t>
      </w:r>
      <w:proofErr w:type="gramEnd"/>
      <w:r w:rsidRPr="008C6505">
        <w:rPr>
          <w:rFonts w:ascii="仿宋_GB2312" w:eastAsia="仿宋_GB2312" w:hAnsi="新宋体" w:hint="eastAsia"/>
          <w:b/>
          <w:bCs/>
          <w:sz w:val="28"/>
          <w:szCs w:val="28"/>
        </w:rPr>
        <w:t>企业：</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1、企业基本信息：主要包括主营业务、注册资本、净资产、从业时间、企业认证、获驰名商标及时间、获专利发明奖、获其他奖励及表彰、企业技术人员构成情况等。</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2、企业生产信息：企业2012年、2013年、2014年、2015年度主营业务具体项目。如，草种或牧草种植面积、相关产品年生产总量、年经营销售数量、销售额或已完成工程额、全年销售总额、全年利润总额、销售去向、</w:t>
      </w:r>
      <w:proofErr w:type="gramStart"/>
      <w:r w:rsidRPr="008C6505">
        <w:rPr>
          <w:rFonts w:ascii="仿宋_GB2312" w:eastAsia="仿宋_GB2312" w:hAnsi="新宋体" w:hint="eastAsia"/>
          <w:bCs/>
          <w:sz w:val="28"/>
          <w:szCs w:val="28"/>
        </w:rPr>
        <w:t>全年科技</w:t>
      </w:r>
      <w:proofErr w:type="gramEnd"/>
      <w:r w:rsidRPr="008C6505">
        <w:rPr>
          <w:rFonts w:ascii="仿宋_GB2312" w:eastAsia="仿宋_GB2312" w:hAnsi="新宋体" w:hint="eastAsia"/>
          <w:bCs/>
          <w:sz w:val="28"/>
          <w:szCs w:val="28"/>
        </w:rPr>
        <w:t>研发投入、创造的社会或生态效益等，具体填写方法见填表说明。</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3、企业公共效益信息：企业在协会期间的所获荣誉、参与协会举办活动的情况、会费缴纳情况等。</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（二）第二届全国草业行业十佳优秀企业家：</w:t>
      </w:r>
    </w:p>
    <w:p w:rsidR="00DF18BE" w:rsidRPr="008C6505" w:rsidRDefault="00DF18BE" w:rsidP="00DF18BE">
      <w:pPr>
        <w:adjustRightInd w:val="0"/>
        <w:snapToGrid w:val="0"/>
        <w:spacing w:line="360" w:lineRule="auto"/>
        <w:ind w:firstLine="570"/>
        <w:rPr>
          <w:rFonts w:ascii="仿宋_GB2312" w:eastAsia="仿宋_GB2312" w:hAnsi="新宋体" w:hint="eastAsia"/>
          <w:bCs/>
          <w:sz w:val="28"/>
          <w:szCs w:val="28"/>
        </w:rPr>
      </w:pPr>
      <w:r w:rsidRPr="008C6505">
        <w:rPr>
          <w:rFonts w:ascii="仿宋_GB2312" w:eastAsia="仿宋_GB2312" w:hAnsi="新宋体" w:hint="eastAsia"/>
          <w:bCs/>
          <w:sz w:val="28"/>
          <w:szCs w:val="28"/>
        </w:rPr>
        <w:t>1、个人基本信息。</w:t>
      </w:r>
    </w:p>
    <w:p w:rsidR="00DF18BE" w:rsidRPr="008C6505" w:rsidRDefault="00DF18BE" w:rsidP="00DF18BE">
      <w:pPr>
        <w:adjustRightInd w:val="0"/>
        <w:snapToGrid w:val="0"/>
        <w:spacing w:line="360" w:lineRule="auto"/>
        <w:ind w:firstLine="570"/>
        <w:rPr>
          <w:rFonts w:ascii="仿宋_GB2312" w:eastAsia="仿宋_GB2312" w:hAnsi="新宋体" w:hint="eastAsia"/>
          <w:bCs/>
          <w:sz w:val="28"/>
          <w:szCs w:val="28"/>
        </w:rPr>
      </w:pPr>
      <w:r w:rsidRPr="008C6505">
        <w:rPr>
          <w:rFonts w:ascii="仿宋_GB2312" w:eastAsia="仿宋_GB2312" w:hAnsi="新宋体" w:hint="eastAsia"/>
          <w:bCs/>
          <w:sz w:val="28"/>
          <w:szCs w:val="28"/>
        </w:rPr>
        <w:t>2、2012年、2013年、2014年度、2015年度个人工作业绩。</w:t>
      </w:r>
    </w:p>
    <w:p w:rsidR="00DF18BE" w:rsidRPr="008C6505" w:rsidRDefault="00DF18BE" w:rsidP="00DF18BE">
      <w:pPr>
        <w:adjustRightInd w:val="0"/>
        <w:snapToGrid w:val="0"/>
        <w:spacing w:line="360" w:lineRule="auto"/>
        <w:ind w:firstLine="570"/>
        <w:rPr>
          <w:rFonts w:ascii="仿宋_GB2312" w:eastAsia="仿宋_GB2312" w:hAnsi="新宋体" w:hint="eastAsia"/>
          <w:bCs/>
          <w:sz w:val="28"/>
          <w:szCs w:val="28"/>
        </w:rPr>
      </w:pPr>
      <w:r w:rsidRPr="008C6505">
        <w:rPr>
          <w:rFonts w:ascii="仿宋_GB2312" w:eastAsia="仿宋_GB2312" w:hAnsi="新宋体" w:hint="eastAsia"/>
          <w:bCs/>
          <w:sz w:val="28"/>
          <w:szCs w:val="28"/>
        </w:rPr>
        <w:t>3、对草业可持续发展的思路与对策。</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lastRenderedPageBreak/>
        <w:t>（三）首届全国草业行业十佳草业巾帼：</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1、影响力：所在企业或组织的行业地位、商业运作对产业上下游的带动及波及效应。</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2、领导力：对所在企业或组织进行协调运作及卓越管理的能力。</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3、突破力：在男性主导的商业环境下，发挥女性特质、突破“天花板”的潜力。</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4、平衡力：在事业与家庭、生意与生活、内外部等各方面协调关系与平衡格局的能力。</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5、魅力：由内外在的气质、风度、性格等构成的综合吸引力。</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 xml:space="preserve">（四）其他加分指标： </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1、国家级农业产业化龙头企业，省级农业产业化龙头企业。</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2、企业获国家级、省（部）级科技成果奖励或表彰。</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3、同一成果内容获得多项奖励，只计一次最高奖。</w:t>
      </w:r>
    </w:p>
    <w:p w:rsidR="00DF18BE" w:rsidRPr="008C6505" w:rsidRDefault="00DF18BE" w:rsidP="00DF18BE">
      <w:pPr>
        <w:adjustRightInd w:val="0"/>
        <w:snapToGrid w:val="0"/>
        <w:spacing w:line="360" w:lineRule="auto"/>
        <w:ind w:firstLineChars="200" w:firstLine="560"/>
        <w:rPr>
          <w:rFonts w:ascii="仿宋_GB2312" w:eastAsia="仿宋_GB2312" w:hint="eastAsia"/>
          <w:b/>
          <w:bCs/>
          <w:sz w:val="30"/>
          <w:szCs w:val="28"/>
        </w:rPr>
      </w:pPr>
      <w:r w:rsidRPr="008C6505">
        <w:rPr>
          <w:rFonts w:ascii="仿宋_GB2312" w:eastAsia="仿宋_GB2312" w:hAnsi="新宋体" w:hint="eastAsia"/>
          <w:bCs/>
          <w:sz w:val="28"/>
          <w:szCs w:val="28"/>
        </w:rPr>
        <w:t>4、对推动行业发展做出特殊贡献。</w:t>
      </w:r>
    </w:p>
    <w:p w:rsidR="00DF18BE" w:rsidRPr="008C6505" w:rsidRDefault="00DF18BE" w:rsidP="00DF18BE">
      <w:pPr>
        <w:adjustRightInd w:val="0"/>
        <w:snapToGrid w:val="0"/>
        <w:spacing w:beforeLines="80" w:before="249" w:afterLines="80" w:after="249" w:line="400" w:lineRule="exact"/>
        <w:jc w:val="center"/>
        <w:rPr>
          <w:rFonts w:ascii="黑体" w:eastAsia="黑体" w:hint="eastAsia"/>
          <w:bCs/>
          <w:sz w:val="30"/>
          <w:szCs w:val="28"/>
        </w:rPr>
      </w:pPr>
      <w:r w:rsidRPr="008C6505">
        <w:rPr>
          <w:rFonts w:ascii="黑体" w:eastAsia="黑体" w:hint="eastAsia"/>
          <w:bCs/>
          <w:sz w:val="30"/>
          <w:szCs w:val="28"/>
        </w:rPr>
        <w:t>第五章  评选程序</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一、申报</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优秀企业和先进个人可自愿申报，或经所在省（区、市）草业协会、畜牧业协会等行业组织推荐，申报材料应在规定时间内报送到中国畜牧业协会草业分会秘书处，对没有按照评选办法申报的材料，则要求重新申报，对不符合申报条件及弄虚作假的不予受理。</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秘书处组织专家按照评分标准，进行公正、公平评分，经统计汇总，拟于2016年4月30日完成汇总工作。</w:t>
      </w:r>
    </w:p>
    <w:p w:rsidR="00DF18BE" w:rsidRPr="008C6505" w:rsidRDefault="00DF18BE" w:rsidP="00DF18BE">
      <w:pPr>
        <w:adjustRightInd w:val="0"/>
        <w:snapToGrid w:val="0"/>
        <w:spacing w:line="360" w:lineRule="auto"/>
        <w:ind w:firstLineChars="200" w:firstLine="562"/>
        <w:rPr>
          <w:rFonts w:ascii="仿宋_GB2312" w:eastAsia="仿宋_GB2312" w:hAnsi="新宋体" w:hint="eastAsia"/>
          <w:b/>
          <w:bCs/>
          <w:sz w:val="28"/>
          <w:szCs w:val="28"/>
        </w:rPr>
      </w:pPr>
      <w:r w:rsidRPr="008C6505">
        <w:rPr>
          <w:rFonts w:ascii="仿宋_GB2312" w:eastAsia="仿宋_GB2312" w:hAnsi="新宋体" w:hint="eastAsia"/>
          <w:b/>
          <w:bCs/>
          <w:sz w:val="28"/>
          <w:szCs w:val="28"/>
        </w:rPr>
        <w:t>二、公布候选企业和企业家名单</w:t>
      </w:r>
    </w:p>
    <w:p w:rsidR="00DF18BE" w:rsidRPr="008C6505" w:rsidRDefault="00DF18BE" w:rsidP="00DF18BE">
      <w:pPr>
        <w:adjustRightInd w:val="0"/>
        <w:snapToGrid w:val="0"/>
        <w:spacing w:line="360" w:lineRule="auto"/>
        <w:ind w:firstLineChars="200" w:firstLine="560"/>
        <w:rPr>
          <w:rFonts w:ascii="仿宋_GB2312" w:eastAsia="仿宋_GB2312" w:hAnsi="新宋体" w:hint="eastAsia"/>
          <w:bCs/>
          <w:sz w:val="28"/>
          <w:szCs w:val="28"/>
        </w:rPr>
      </w:pPr>
      <w:r w:rsidRPr="008C6505">
        <w:rPr>
          <w:rFonts w:ascii="仿宋_GB2312" w:eastAsia="仿宋_GB2312" w:hAnsi="新宋体" w:hint="eastAsia"/>
          <w:bCs/>
          <w:sz w:val="28"/>
          <w:szCs w:val="28"/>
        </w:rPr>
        <w:t>中国畜牧业协会草业分会秘书处，负责对申报材料进行汇总整理，于2016年5月6日提出拟选企业、企业家和草业巾帼候选名单，并</w:t>
      </w:r>
      <w:r w:rsidRPr="008C6505">
        <w:rPr>
          <w:rFonts w:ascii="仿宋_GB2312" w:eastAsia="仿宋_GB2312" w:hAnsi="新宋体" w:hint="eastAsia"/>
          <w:bCs/>
          <w:sz w:val="28"/>
          <w:szCs w:val="28"/>
        </w:rPr>
        <w:lastRenderedPageBreak/>
        <w:t>在中国畜牧业信息网上公布。</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三、组织抽查</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中国畜牧业协会草业分会将组织评选委员会专家，对申报企业进行现场抽查核实。</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四、产生拟奖企业和企业家名单</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评选委员会于2016年5月31日前，对初选合格的企业、企业家、草业巾帼进行综合评审，产生拟奖名单。</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五、公示</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拟奖名单于2016年6月6～10日，在中国畜牧业信息网公示一周。公示期内任何单位或个人对拟奖企业、企业家和十佳草业巾帼有异议的，须以书面形式提出理由和事实根据。异议者应如实填写姓名、单位和联系方式（</w:t>
      </w:r>
      <w:r w:rsidRPr="008C6505">
        <w:rPr>
          <w:rFonts w:ascii="仿宋_GB2312" w:eastAsia="仿宋_GB2312" w:hAnsi="新宋体" w:hint="eastAsia"/>
          <w:b/>
          <w:bCs/>
          <w:sz w:val="28"/>
          <w:szCs w:val="28"/>
        </w:rPr>
        <w:t>如需要保密者请注明</w:t>
      </w:r>
      <w:r w:rsidRPr="008C6505">
        <w:rPr>
          <w:rFonts w:ascii="仿宋_GB2312" w:eastAsia="仿宋_GB2312" w:hAnsi="新宋体" w:hint="eastAsia"/>
          <w:bCs/>
          <w:sz w:val="28"/>
          <w:szCs w:val="28"/>
        </w:rPr>
        <w:t>）。中国畜牧业协会草业分会将根据公示期内所提出的异议进行实地核查。</w:t>
      </w:r>
    </w:p>
    <w:p w:rsidR="00DF18BE" w:rsidRPr="008C6505" w:rsidRDefault="00DF18BE" w:rsidP="00DF18BE">
      <w:pPr>
        <w:adjustRightInd w:val="0"/>
        <w:snapToGrid w:val="0"/>
        <w:spacing w:line="360" w:lineRule="auto"/>
        <w:ind w:firstLineChars="196" w:firstLine="551"/>
        <w:rPr>
          <w:rFonts w:ascii="仿宋_GB2312" w:eastAsia="仿宋_GB2312" w:hAnsi="新宋体" w:hint="eastAsia"/>
          <w:b/>
          <w:bCs/>
          <w:sz w:val="28"/>
          <w:szCs w:val="28"/>
        </w:rPr>
      </w:pPr>
      <w:r w:rsidRPr="008C6505">
        <w:rPr>
          <w:rFonts w:ascii="仿宋_GB2312" w:eastAsia="仿宋_GB2312" w:hAnsi="新宋体" w:hint="eastAsia"/>
          <w:b/>
          <w:bCs/>
          <w:sz w:val="28"/>
          <w:szCs w:val="28"/>
        </w:rPr>
        <w:t>六、表彰和颁奖</w:t>
      </w:r>
    </w:p>
    <w:p w:rsidR="00DF18BE" w:rsidRPr="008C6505" w:rsidRDefault="00DF18BE" w:rsidP="00DF18BE">
      <w:pPr>
        <w:adjustRightInd w:val="0"/>
        <w:snapToGrid w:val="0"/>
        <w:spacing w:line="360" w:lineRule="auto"/>
        <w:ind w:firstLine="555"/>
        <w:rPr>
          <w:rFonts w:ascii="仿宋_GB2312" w:eastAsia="仿宋_GB2312" w:hint="eastAsia"/>
          <w:bCs/>
          <w:sz w:val="30"/>
          <w:szCs w:val="28"/>
        </w:rPr>
      </w:pPr>
      <w:r w:rsidRPr="008C6505">
        <w:rPr>
          <w:rFonts w:ascii="仿宋_GB2312" w:eastAsia="仿宋_GB2312" w:hAnsi="新宋体" w:hint="eastAsia"/>
          <w:bCs/>
          <w:sz w:val="28"/>
          <w:szCs w:val="28"/>
        </w:rPr>
        <w:t>中国畜牧业协会草业分会将在“第四届（2016）中国草业大会”期间，正式公布最终获奖企业和企业家名单并予表彰。</w:t>
      </w:r>
    </w:p>
    <w:p w:rsidR="00DF18BE" w:rsidRPr="008C6505" w:rsidRDefault="00DF18BE" w:rsidP="00DF18BE">
      <w:pPr>
        <w:adjustRightInd w:val="0"/>
        <w:snapToGrid w:val="0"/>
        <w:spacing w:beforeLines="80" w:before="249" w:afterLines="80" w:after="249" w:line="400" w:lineRule="exact"/>
        <w:jc w:val="center"/>
        <w:rPr>
          <w:rFonts w:ascii="黑体" w:eastAsia="黑体" w:hint="eastAsia"/>
          <w:bCs/>
          <w:sz w:val="30"/>
          <w:szCs w:val="28"/>
        </w:rPr>
      </w:pPr>
      <w:r w:rsidRPr="008C6505">
        <w:rPr>
          <w:rFonts w:ascii="黑体" w:eastAsia="黑体" w:hint="eastAsia"/>
          <w:bCs/>
          <w:sz w:val="30"/>
          <w:szCs w:val="28"/>
        </w:rPr>
        <w:t>第六章　附则</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一、“第二届全国草业行业十强优秀企业、十佳优秀企业家和十佳草业巾帼”评选活动，中国畜牧业协会草业分会均不收取任何费用。</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二、本评选办法由中国畜牧业协会草业分会负责解释。</w:t>
      </w:r>
    </w:p>
    <w:p w:rsidR="00DF18BE" w:rsidRPr="008C6505" w:rsidRDefault="00DF18BE" w:rsidP="00DF18BE">
      <w:pPr>
        <w:adjustRightInd w:val="0"/>
        <w:snapToGrid w:val="0"/>
        <w:spacing w:line="360" w:lineRule="auto"/>
        <w:ind w:firstLine="555"/>
        <w:rPr>
          <w:rFonts w:ascii="仿宋_GB2312" w:eastAsia="仿宋_GB2312" w:hAnsi="新宋体" w:hint="eastAsia"/>
          <w:bCs/>
          <w:sz w:val="28"/>
          <w:szCs w:val="28"/>
        </w:rPr>
      </w:pPr>
      <w:r w:rsidRPr="008C6505">
        <w:rPr>
          <w:rFonts w:ascii="仿宋_GB2312" w:eastAsia="仿宋_GB2312" w:hAnsi="新宋体" w:hint="eastAsia"/>
          <w:bCs/>
          <w:sz w:val="28"/>
          <w:szCs w:val="28"/>
        </w:rPr>
        <w:t>三、本评选办法自发布之日起实行。</w:t>
      </w:r>
    </w:p>
    <w:p w:rsidR="00DF18BE" w:rsidRPr="008C6505" w:rsidRDefault="00DF18BE" w:rsidP="00DF18BE">
      <w:pPr>
        <w:ind w:right="560" w:firstLineChars="2150" w:firstLine="6020"/>
        <w:rPr>
          <w:rFonts w:ascii="新宋体" w:eastAsia="新宋体" w:hAnsi="新宋体" w:hint="eastAsia"/>
          <w:bCs/>
          <w:sz w:val="28"/>
          <w:szCs w:val="28"/>
        </w:rPr>
      </w:pPr>
    </w:p>
    <w:p w:rsidR="00DF18BE" w:rsidRPr="008C6505" w:rsidRDefault="00DF18BE" w:rsidP="00DF18BE">
      <w:pPr>
        <w:ind w:right="560" w:firstLineChars="2150" w:firstLine="6020"/>
        <w:rPr>
          <w:rFonts w:ascii="新宋体" w:eastAsia="新宋体" w:hAnsi="新宋体" w:hint="eastAsia"/>
          <w:bCs/>
          <w:sz w:val="28"/>
          <w:szCs w:val="28"/>
        </w:rPr>
      </w:pPr>
      <w:bookmarkStart w:id="0" w:name="_GoBack"/>
      <w:bookmarkEnd w:id="0"/>
    </w:p>
    <w:p w:rsidR="004C1F8A" w:rsidRPr="00DF18BE" w:rsidRDefault="004C1F8A"/>
    <w:sectPr w:rsidR="004C1F8A" w:rsidRPr="00DF18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43" w:rsidRDefault="00104B43" w:rsidP="00DF18BE">
      <w:r>
        <w:separator/>
      </w:r>
    </w:p>
  </w:endnote>
  <w:endnote w:type="continuationSeparator" w:id="0">
    <w:p w:rsidR="00104B43" w:rsidRDefault="00104B43" w:rsidP="00DF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43" w:rsidRDefault="00104B43" w:rsidP="00DF18BE">
      <w:r>
        <w:separator/>
      </w:r>
    </w:p>
  </w:footnote>
  <w:footnote w:type="continuationSeparator" w:id="0">
    <w:p w:rsidR="00104B43" w:rsidRDefault="00104B43" w:rsidP="00DF1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8F"/>
    <w:rsid w:val="00104B43"/>
    <w:rsid w:val="004C1F8A"/>
    <w:rsid w:val="00DF18BE"/>
    <w:rsid w:val="00E9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8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18BE"/>
    <w:rPr>
      <w:sz w:val="18"/>
      <w:szCs w:val="18"/>
    </w:rPr>
  </w:style>
  <w:style w:type="paragraph" w:styleId="a4">
    <w:name w:val="footer"/>
    <w:basedOn w:val="a"/>
    <w:link w:val="Char0"/>
    <w:uiPriority w:val="99"/>
    <w:unhideWhenUsed/>
    <w:rsid w:val="00DF18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18BE"/>
    <w:rPr>
      <w:sz w:val="18"/>
      <w:szCs w:val="18"/>
    </w:rPr>
  </w:style>
  <w:style w:type="character" w:styleId="a5">
    <w:name w:val="Hyperlink"/>
    <w:rsid w:val="00DF18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8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18BE"/>
    <w:rPr>
      <w:sz w:val="18"/>
      <w:szCs w:val="18"/>
    </w:rPr>
  </w:style>
  <w:style w:type="paragraph" w:styleId="a4">
    <w:name w:val="footer"/>
    <w:basedOn w:val="a"/>
    <w:link w:val="Char0"/>
    <w:uiPriority w:val="99"/>
    <w:unhideWhenUsed/>
    <w:rsid w:val="00DF18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18BE"/>
    <w:rPr>
      <w:sz w:val="18"/>
      <w:szCs w:val="18"/>
    </w:rPr>
  </w:style>
  <w:style w:type="character" w:styleId="a5">
    <w:name w:val="Hyperlink"/>
    <w:rsid w:val="00DF1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ss@caaa.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2016-03-28T06:26:00Z</dcterms:created>
  <dcterms:modified xsi:type="dcterms:W3CDTF">2016-03-28T06:28:00Z</dcterms:modified>
</cp:coreProperties>
</file>