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70" w:rsidRPr="00B963FB" w:rsidRDefault="00190B70" w:rsidP="007639FF">
      <w:pPr>
        <w:snapToGrid w:val="0"/>
        <w:spacing w:beforeLines="150" w:before="468" w:afterLines="100" w:after="312"/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  <w:proofErr w:type="gramStart"/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中畜协</w:t>
      </w:r>
      <w:proofErr w:type="gramEnd"/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〔2016〕</w:t>
      </w:r>
      <w:r w:rsidR="00764BE0">
        <w:rPr>
          <w:rFonts w:ascii="仿宋_GB2312" w:eastAsia="仿宋_GB2312" w:hAnsi="宋体" w:hint="eastAsia"/>
          <w:color w:val="000000" w:themeColor="text1"/>
          <w:sz w:val="32"/>
          <w:szCs w:val="32"/>
        </w:rPr>
        <w:t>21</w:t>
      </w: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号</w:t>
      </w:r>
    </w:p>
    <w:p w:rsidR="00190B70" w:rsidRPr="00B963FB" w:rsidRDefault="00190B70" w:rsidP="00A354D1">
      <w:pPr>
        <w:tabs>
          <w:tab w:val="left" w:pos="6120"/>
        </w:tabs>
        <w:snapToGrid w:val="0"/>
        <w:spacing w:before="600" w:after="240"/>
        <w:jc w:val="center"/>
        <w:rPr>
          <w:rFonts w:ascii="华文中宋" w:eastAsia="华文中宋" w:hAnsi="华文中宋"/>
          <w:b/>
          <w:color w:val="000000" w:themeColor="text1"/>
          <w:sz w:val="40"/>
          <w:szCs w:val="40"/>
        </w:rPr>
      </w:pPr>
      <w:r w:rsidRPr="00B963FB">
        <w:rPr>
          <w:rFonts w:ascii="华文中宋" w:eastAsia="华文中宋" w:hAnsi="华文中宋" w:hint="eastAsia"/>
          <w:b/>
          <w:color w:val="000000" w:themeColor="text1"/>
          <w:sz w:val="40"/>
          <w:szCs w:val="40"/>
        </w:rPr>
        <w:t>关于召开</w:t>
      </w:r>
      <w:bookmarkStart w:id="0" w:name="OLE_LINK6"/>
      <w:r w:rsidRPr="00B963FB">
        <w:rPr>
          <w:rFonts w:ascii="华文中宋" w:eastAsia="华文中宋" w:hAnsi="华文中宋" w:hint="eastAsia"/>
          <w:b/>
          <w:color w:val="000000" w:themeColor="text1"/>
          <w:sz w:val="40"/>
          <w:szCs w:val="40"/>
        </w:rPr>
        <w:t>第十三届(2016)中国羊业发展大会</w:t>
      </w:r>
      <w:bookmarkEnd w:id="0"/>
      <w:r w:rsidRPr="00B963FB">
        <w:rPr>
          <w:rFonts w:ascii="华文中宋" w:eastAsia="华文中宋" w:hAnsi="华文中宋" w:hint="eastAsia"/>
          <w:b/>
          <w:color w:val="000000" w:themeColor="text1"/>
          <w:sz w:val="40"/>
          <w:szCs w:val="40"/>
        </w:rPr>
        <w:t>的通知</w:t>
      </w:r>
    </w:p>
    <w:p w:rsidR="00190B70" w:rsidRPr="007639FF" w:rsidRDefault="00533CD6" w:rsidP="007639FF">
      <w:pPr>
        <w:snapToGrid w:val="0"/>
        <w:spacing w:line="360" w:lineRule="auto"/>
        <w:rPr>
          <w:rFonts w:ascii="仿宋_GB2312" w:eastAsia="仿宋_GB2312" w:hAnsi="宋体"/>
          <w:b/>
          <w:color w:val="000000" w:themeColor="text1"/>
          <w:spacing w:val="-8"/>
          <w:sz w:val="28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pacing w:val="-8"/>
          <w:sz w:val="28"/>
          <w:szCs w:val="32"/>
        </w:rPr>
        <w:t>各位</w:t>
      </w:r>
      <w:r w:rsidR="00190B70" w:rsidRPr="007639FF">
        <w:rPr>
          <w:rFonts w:ascii="仿宋_GB2312" w:eastAsia="仿宋_GB2312" w:hAnsi="宋体" w:hint="eastAsia"/>
          <w:b/>
          <w:color w:val="000000" w:themeColor="text1"/>
          <w:spacing w:val="-8"/>
          <w:sz w:val="28"/>
          <w:szCs w:val="32"/>
        </w:rPr>
        <w:t>会员、全国羊业生产、加工企业及相关行业工作者：</w:t>
      </w:r>
    </w:p>
    <w:p w:rsidR="007639FF" w:rsidRDefault="00190B70" w:rsidP="007639FF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  <w:sectPr w:rsidR="007639FF" w:rsidSect="007639FF">
          <w:footerReference w:type="even" r:id="rId8"/>
          <w:footerReference w:type="default" r:id="rId9"/>
          <w:pgSz w:w="11906" w:h="16838"/>
          <w:pgMar w:top="3708" w:right="1418" w:bottom="1440" w:left="1418" w:header="851" w:footer="992" w:gutter="0"/>
          <w:cols w:space="720"/>
          <w:titlePg/>
          <w:docGrid w:type="lines" w:linePitch="312"/>
        </w:sect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2015年</w:t>
      </w:r>
      <w:r w:rsidR="0066691B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以来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，我国羊</w:t>
      </w:r>
      <w:proofErr w:type="gramStart"/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业行情</w:t>
      </w:r>
      <w:proofErr w:type="gramEnd"/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下行压力</w:t>
      </w:r>
      <w:r w:rsidR="0066691B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趋缓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，价格走势</w:t>
      </w:r>
      <w:r w:rsidR="0066691B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止跌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逐渐趋稳，部分地区市场价格呈现小幅回升。</w:t>
      </w:r>
      <w:r w:rsidR="00A530F4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养殖单位(企业)</w:t>
      </w:r>
      <w:r w:rsidR="0066691B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正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在主动适应行业发展</w:t>
      </w:r>
      <w:r w:rsidR="00801B89">
        <w:rPr>
          <w:rFonts w:ascii="仿宋_GB2312" w:eastAsia="仿宋_GB2312" w:hAnsi="宋体" w:hint="eastAsia"/>
          <w:color w:val="000000" w:themeColor="text1"/>
          <w:sz w:val="28"/>
          <w:szCs w:val="32"/>
        </w:rPr>
        <w:t>的</w:t>
      </w:r>
      <w:r w:rsidR="00C53810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新常态</w:t>
      </w:r>
      <w:r w:rsidR="00801B89">
        <w:rPr>
          <w:rFonts w:ascii="仿宋_GB2312" w:eastAsia="仿宋_GB2312" w:hAnsi="宋体" w:hint="eastAsia"/>
          <w:color w:val="000000" w:themeColor="text1"/>
          <w:sz w:val="28"/>
          <w:szCs w:val="32"/>
        </w:rPr>
        <w:t>、并步入转型升级、</w:t>
      </w:r>
      <w:r w:rsidR="00C53810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贯彻新理念</w:t>
      </w:r>
      <w:r w:rsidR="00801B89">
        <w:rPr>
          <w:rFonts w:ascii="仿宋_GB2312" w:eastAsia="仿宋_GB2312" w:hAnsi="宋体" w:hint="eastAsia"/>
          <w:color w:val="000000" w:themeColor="text1"/>
          <w:sz w:val="28"/>
          <w:szCs w:val="32"/>
        </w:rPr>
        <w:t>、</w:t>
      </w:r>
      <w:r w:rsidR="00C53810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供给</w:t>
      </w:r>
      <w:proofErr w:type="gramStart"/>
      <w:r w:rsidR="00C53810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侧</w:t>
      </w:r>
      <w:r w:rsidR="00801B89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改革</w:t>
      </w:r>
      <w:proofErr w:type="gramEnd"/>
      <w:r w:rsidR="00C53810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新阶段。</w:t>
      </w:r>
      <w:r w:rsidR="003779F7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当前，</w:t>
      </w:r>
      <w:r w:rsidR="00801B89">
        <w:rPr>
          <w:rFonts w:ascii="仿宋_GB2312" w:eastAsia="仿宋_GB2312" w:hAnsi="宋体" w:hint="eastAsia"/>
          <w:color w:val="000000" w:themeColor="text1"/>
          <w:sz w:val="28"/>
          <w:szCs w:val="32"/>
        </w:rPr>
        <w:t>肉类</w:t>
      </w:r>
      <w:r w:rsidR="003779F7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消费</w:t>
      </w:r>
      <w:r w:rsidR="00DA5AE6">
        <w:rPr>
          <w:rFonts w:ascii="仿宋_GB2312" w:eastAsia="仿宋_GB2312" w:hAnsi="宋体" w:hint="eastAsia"/>
          <w:color w:val="000000" w:themeColor="text1"/>
          <w:sz w:val="28"/>
          <w:szCs w:val="32"/>
        </w:rPr>
        <w:t>日趋</w:t>
      </w:r>
      <w:r w:rsidR="003779F7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多元化，消费者对羊产品品质和安</w:t>
      </w:r>
      <w:bookmarkStart w:id="1" w:name="_GoBack"/>
      <w:bookmarkEnd w:id="1"/>
      <w:r w:rsidR="003779F7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全的要求</w:t>
      </w:r>
      <w:r w:rsidR="00FD511B">
        <w:rPr>
          <w:rFonts w:ascii="仿宋_GB2312" w:eastAsia="仿宋_GB2312" w:hAnsi="宋体" w:hint="eastAsia"/>
          <w:color w:val="000000" w:themeColor="text1"/>
          <w:sz w:val="28"/>
          <w:szCs w:val="32"/>
        </w:rPr>
        <w:t>逐渐提高</w:t>
      </w:r>
      <w:r w:rsidR="003779F7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，在加快现代羊业发展中，</w:t>
      </w:r>
      <w:r w:rsidR="00801B89">
        <w:rPr>
          <w:rFonts w:ascii="仿宋_GB2312" w:eastAsia="仿宋_GB2312" w:hAnsi="宋体" w:hint="eastAsia"/>
          <w:color w:val="000000" w:themeColor="text1"/>
          <w:sz w:val="28"/>
          <w:szCs w:val="32"/>
        </w:rPr>
        <w:t>同时要更加</w:t>
      </w:r>
      <w:r w:rsidR="003779F7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注重发展“名优特”羊产品</w:t>
      </w:r>
      <w:r w:rsidR="00FD511B">
        <w:rPr>
          <w:rFonts w:ascii="仿宋_GB2312" w:eastAsia="仿宋_GB2312" w:hAnsi="宋体" w:hint="eastAsia"/>
          <w:color w:val="000000" w:themeColor="text1"/>
          <w:sz w:val="28"/>
          <w:szCs w:val="32"/>
        </w:rPr>
        <w:t>，因此，</w:t>
      </w:r>
      <w:r w:rsidR="00801B89">
        <w:rPr>
          <w:rFonts w:ascii="仿宋_GB2312" w:eastAsia="仿宋_GB2312" w:hAnsi="宋体" w:hint="eastAsia"/>
          <w:color w:val="000000" w:themeColor="text1"/>
          <w:sz w:val="28"/>
          <w:szCs w:val="32"/>
        </w:rPr>
        <w:t>为了深入研讨我国</w:t>
      </w:r>
      <w:proofErr w:type="gramStart"/>
      <w:r w:rsidR="00801B89">
        <w:rPr>
          <w:rFonts w:ascii="仿宋_GB2312" w:eastAsia="仿宋_GB2312" w:hAnsi="宋体" w:hint="eastAsia"/>
          <w:color w:val="000000" w:themeColor="text1"/>
          <w:sz w:val="28"/>
          <w:szCs w:val="32"/>
        </w:rPr>
        <w:t>羊产业</w:t>
      </w:r>
      <w:proofErr w:type="gramEnd"/>
      <w:r w:rsidR="00FD511B">
        <w:rPr>
          <w:rFonts w:ascii="仿宋_GB2312" w:eastAsia="仿宋_GB2312" w:hAnsi="宋体" w:hint="eastAsia"/>
          <w:color w:val="000000" w:themeColor="text1"/>
          <w:sz w:val="28"/>
          <w:szCs w:val="32"/>
        </w:rPr>
        <w:t>如何在供给侧进行深入改革，</w:t>
      </w:r>
      <w:r w:rsidR="00FD511B" w:rsidRPr="00B963FB">
        <w:rPr>
          <w:rFonts w:ascii="仿宋_GB2312" w:eastAsia="仿宋_GB2312" w:hAnsi="宋体"/>
          <w:color w:val="000000" w:themeColor="text1"/>
          <w:sz w:val="28"/>
          <w:szCs w:val="32"/>
        </w:rPr>
        <w:t>加快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行业</w:t>
      </w:r>
      <w:r w:rsidR="00876CD2">
        <w:rPr>
          <w:rFonts w:ascii="仿宋_GB2312" w:eastAsia="仿宋_GB2312" w:hAnsi="宋体"/>
          <w:color w:val="000000" w:themeColor="text1"/>
          <w:sz w:val="28"/>
          <w:szCs w:val="32"/>
        </w:rPr>
        <w:t>转型升级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，</w:t>
      </w:r>
      <w:r w:rsidR="00876CD2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保证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羊业生产</w:t>
      </w:r>
      <w:r w:rsidR="00876CD2" w:rsidRPr="00B963FB">
        <w:rPr>
          <w:rFonts w:ascii="仿宋_GB2312" w:eastAsia="仿宋_GB2312" w:hAnsi="宋体"/>
          <w:color w:val="000000" w:themeColor="text1"/>
          <w:sz w:val="28"/>
          <w:szCs w:val="32"/>
        </w:rPr>
        <w:t>提质增效</w:t>
      </w:r>
      <w:r w:rsidR="00876CD2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的同时</w:t>
      </w:r>
      <w:r w:rsidR="00876CD2" w:rsidRPr="00B963FB">
        <w:rPr>
          <w:rFonts w:ascii="仿宋_GB2312" w:eastAsia="仿宋_GB2312" w:hAnsi="宋体"/>
          <w:color w:val="000000" w:themeColor="text1"/>
          <w:sz w:val="28"/>
          <w:szCs w:val="32"/>
        </w:rPr>
        <w:t>不断增强</w:t>
      </w:r>
      <w:r w:rsidR="00876CD2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养殖单位(企业)</w:t>
      </w:r>
      <w:r w:rsidR="00876CD2" w:rsidRPr="00B963FB">
        <w:rPr>
          <w:rFonts w:ascii="仿宋_GB2312" w:eastAsia="仿宋_GB2312" w:hAnsi="宋体"/>
          <w:color w:val="000000" w:themeColor="text1"/>
          <w:sz w:val="28"/>
          <w:szCs w:val="32"/>
        </w:rPr>
        <w:t>综合生产能力</w:t>
      </w:r>
      <w:r w:rsidR="00876CD2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、</w:t>
      </w:r>
      <w:r w:rsidR="00876CD2" w:rsidRPr="00B963FB">
        <w:rPr>
          <w:rFonts w:ascii="仿宋_GB2312" w:eastAsia="仿宋_GB2312" w:hAnsi="宋体"/>
          <w:color w:val="000000" w:themeColor="text1"/>
          <w:sz w:val="28"/>
          <w:szCs w:val="32"/>
        </w:rPr>
        <w:t>市场竞争能力和可持续发展能力，加快推进现代</w:t>
      </w:r>
      <w:r w:rsidR="00876CD2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养羊业</w:t>
      </w:r>
      <w:r w:rsidR="00876CD2" w:rsidRPr="00B963FB">
        <w:rPr>
          <w:rFonts w:ascii="仿宋_GB2312" w:eastAsia="仿宋_GB2312" w:hAnsi="宋体"/>
          <w:color w:val="000000" w:themeColor="text1"/>
          <w:sz w:val="28"/>
          <w:szCs w:val="32"/>
        </w:rPr>
        <w:t>建设</w:t>
      </w:r>
      <w:r w:rsidR="00876CD2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，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着力解决行业发展面临的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新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问题与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挑战</w:t>
      </w:r>
      <w:r w:rsidR="00C53810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，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中国畜牧业协会定于2016年8月18～19日在重庆市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酉阳</w:t>
      </w:r>
      <w:r w:rsidR="004B2C19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土家族苗族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自治县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召开第十三届（2016）中国羊业发展大会。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本次大会将邀请行业领导，国内外知名企业家、专家</w:t>
      </w:r>
      <w:r w:rsidR="00265BE8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和实际工作者，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从宏观政策、法律法规解读、行业生产技术、经营管理</w:t>
      </w:r>
      <w:r w:rsidR="00041991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及其应对策略</w:t>
      </w:r>
      <w:r w:rsidR="00D81EE9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、精准扶贫的有效措施和方法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等方面进行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深入分析探讨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，并将为与会者搭建沟通和交流的平台</w:t>
      </w:r>
      <w:r w:rsidR="00FD511B">
        <w:rPr>
          <w:rFonts w:ascii="仿宋_GB2312" w:eastAsia="仿宋_GB2312" w:hAnsi="宋体" w:hint="eastAsia"/>
          <w:color w:val="000000" w:themeColor="text1"/>
          <w:sz w:val="28"/>
          <w:szCs w:val="32"/>
        </w:rPr>
        <w:t>。</w:t>
      </w:r>
      <w:r w:rsidR="00265BE8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为</w:t>
      </w:r>
      <w:r w:rsidR="00041991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养殖单位(企业)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在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新常态下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，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探索</w:t>
      </w:r>
      <w:r w:rsidR="00265BE8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出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适合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新</w:t>
      </w:r>
      <w:r w:rsidR="00041991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形势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下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的经营模式，寻找并抓住发展良机，在逆境中取胜，</w:t>
      </w:r>
      <w:r w:rsidR="00041991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促进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行业健康和可持续发展。</w:t>
      </w:r>
      <w:proofErr w:type="gramStart"/>
      <w:r w:rsidR="00041991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特热烈</w:t>
      </w:r>
      <w:proofErr w:type="gramEnd"/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欢迎羊业分会全体会员、全国羊业及其相关行业(养殖、屠宰、加工、</w:t>
      </w:r>
    </w:p>
    <w:p w:rsidR="00190B70" w:rsidRPr="00B963FB" w:rsidRDefault="00190B70" w:rsidP="007639FF">
      <w:pPr>
        <w:spacing w:line="540" w:lineRule="exact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lastRenderedPageBreak/>
        <w:t>贸易、餐饮、投资、兽药、生物制品、饲料、牧草、设备等)的企业家、专家、</w:t>
      </w:r>
      <w:r w:rsidR="004D5FBE">
        <w:rPr>
          <w:rFonts w:ascii="仿宋_GB2312" w:eastAsia="仿宋_GB2312" w:hAnsi="宋体" w:hint="eastAsia"/>
          <w:color w:val="000000" w:themeColor="text1"/>
          <w:sz w:val="28"/>
          <w:szCs w:val="32"/>
        </w:rPr>
        <w:t>业务主管部门</w:t>
      </w:r>
      <w:r w:rsidR="00876CD2">
        <w:rPr>
          <w:rFonts w:ascii="仿宋_GB2312" w:eastAsia="仿宋_GB2312" w:hAnsi="宋体" w:hint="eastAsia"/>
          <w:color w:val="000000" w:themeColor="text1"/>
          <w:sz w:val="28"/>
          <w:szCs w:val="32"/>
        </w:rPr>
        <w:t>及热心养羊业的同仁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踊跃参加。 现将有关事项通如下。</w:t>
      </w:r>
    </w:p>
    <w:p w:rsidR="00190B70" w:rsidRPr="00B963FB" w:rsidRDefault="00190B70" w:rsidP="00B963FB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一、时间：2016年8月18～19日(8月17日全天报到)</w:t>
      </w:r>
    </w:p>
    <w:p w:rsidR="00190B70" w:rsidRPr="00B963FB" w:rsidRDefault="00190B70" w:rsidP="00801B89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二、地点：重庆市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酉阳</w:t>
      </w:r>
      <w:r w:rsidR="004B2C19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土家族苗族自治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县</w:t>
      </w:r>
    </w:p>
    <w:p w:rsidR="00190B70" w:rsidRPr="00B963FB" w:rsidRDefault="00190B70" w:rsidP="00B963FB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三、会议主题：</w:t>
      </w:r>
    </w:p>
    <w:p w:rsidR="00190B70" w:rsidRPr="00B963FB" w:rsidRDefault="004B2C19" w:rsidP="00B963FB">
      <w:pPr>
        <w:spacing w:line="540" w:lineRule="exact"/>
        <w:ind w:firstLineChars="400" w:firstLine="112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种草养羊，</w:t>
      </w:r>
      <w:r w:rsidR="00DE6730" w:rsidRPr="00DE6730">
        <w:rPr>
          <w:rFonts w:ascii="仿宋_GB2312" w:eastAsia="仿宋_GB2312" w:hAnsi="宋体" w:hint="eastAsia"/>
          <w:color w:val="000000" w:themeColor="text1"/>
          <w:sz w:val="28"/>
          <w:szCs w:val="32"/>
        </w:rPr>
        <w:t>促进供给侧改革</w:t>
      </w:r>
    </w:p>
    <w:p w:rsidR="00190B70" w:rsidRPr="00B963FB" w:rsidRDefault="00190B70" w:rsidP="00B963FB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四、会议内容</w:t>
      </w:r>
    </w:p>
    <w:p w:rsidR="00190B70" w:rsidRPr="00B963FB" w:rsidRDefault="00190B70" w:rsidP="00B963FB">
      <w:pPr>
        <w:spacing w:line="540" w:lineRule="exact"/>
        <w:ind w:firstLine="645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（一）羊业发展高层论坛</w:t>
      </w:r>
    </w:p>
    <w:p w:rsidR="00190B70" w:rsidRPr="00B963FB" w:rsidRDefault="00190B70" w:rsidP="00B963FB">
      <w:pPr>
        <w:spacing w:line="540" w:lineRule="exact"/>
        <w:ind w:firstLine="645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（二）</w:t>
      </w:r>
      <w:r w:rsidR="004B2C19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分组论坛和</w:t>
      </w:r>
      <w:r w:rsidR="00126C4D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经验</w:t>
      </w:r>
      <w:r w:rsidR="004B2C19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交流</w:t>
      </w:r>
    </w:p>
    <w:p w:rsidR="00190B70" w:rsidRPr="00B963FB" w:rsidRDefault="00190B70" w:rsidP="00B963FB">
      <w:pPr>
        <w:spacing w:line="540" w:lineRule="exact"/>
        <w:ind w:firstLine="645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（三）</w:t>
      </w:r>
      <w:r w:rsidRPr="00AB6985">
        <w:rPr>
          <w:rFonts w:ascii="仿宋_GB2312" w:eastAsia="仿宋_GB2312" w:hAnsi="宋体" w:hint="eastAsia"/>
          <w:color w:val="000000" w:themeColor="text1"/>
          <w:sz w:val="28"/>
          <w:szCs w:val="32"/>
        </w:rPr>
        <w:t>羊产品现场展</w:t>
      </w:r>
      <w:r w:rsidR="004B2C19" w:rsidRPr="00AB6985">
        <w:rPr>
          <w:rFonts w:ascii="仿宋_GB2312" w:eastAsia="仿宋_GB2312" w:hAnsi="宋体" w:hint="eastAsia"/>
          <w:color w:val="000000" w:themeColor="text1"/>
          <w:sz w:val="28"/>
          <w:szCs w:val="32"/>
        </w:rPr>
        <w:t>销</w:t>
      </w:r>
    </w:p>
    <w:p w:rsidR="00190B70" w:rsidRPr="00B963FB" w:rsidRDefault="00190B70" w:rsidP="00B963FB">
      <w:pPr>
        <w:spacing w:line="540" w:lineRule="exact"/>
        <w:ind w:firstLine="645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（四）</w:t>
      </w:r>
      <w:r w:rsidR="004B2C19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土家族苗族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羊肉美食与民俗文化体验</w:t>
      </w:r>
    </w:p>
    <w:p w:rsidR="00190B70" w:rsidRPr="00B963FB" w:rsidRDefault="00190B70" w:rsidP="00B963FB">
      <w:pPr>
        <w:spacing w:line="540" w:lineRule="exact"/>
        <w:ind w:firstLine="645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（五）酉阳</w:t>
      </w:r>
      <w:r w:rsidR="004B2C19"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土家族苗族自治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县羊业考察</w:t>
      </w:r>
    </w:p>
    <w:p w:rsidR="00190B70" w:rsidRPr="00B963FB" w:rsidRDefault="00190B70" w:rsidP="00B963FB">
      <w:pPr>
        <w:spacing w:line="540" w:lineRule="exact"/>
        <w:ind w:firstLineChars="196" w:firstLine="549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五、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联系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方式</w:t>
      </w:r>
    </w:p>
    <w:p w:rsidR="00190B70" w:rsidRPr="00B963FB" w:rsidRDefault="00190B70" w:rsidP="00B963FB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中国畜牧业协会羊业分会</w:t>
      </w:r>
    </w:p>
    <w:p w:rsidR="00190B70" w:rsidRPr="00B963FB" w:rsidRDefault="00190B70" w:rsidP="00B963FB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地址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 xml:space="preserve">: 北京市朝阳区曙光西里甲6号时间国际大厦1座9层  </w:t>
      </w:r>
    </w:p>
    <w:p w:rsidR="00190B70" w:rsidRPr="00B963FB" w:rsidRDefault="00190B70" w:rsidP="00B963FB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 xml:space="preserve">邮编: 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10002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8</w:t>
      </w:r>
    </w:p>
    <w:p w:rsidR="00190B70" w:rsidRPr="00B963FB" w:rsidRDefault="00190B70" w:rsidP="0095292E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联系人: 赵印（15901236766）     刘强德（13601097030）</w:t>
      </w:r>
    </w:p>
    <w:p w:rsidR="00190B70" w:rsidRPr="00B963FB" w:rsidRDefault="00190B70" w:rsidP="00B963FB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 xml:space="preserve">电话: 010-58677700-163  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  <w:t xml:space="preserve">       传真：010-58677809</w:t>
      </w:r>
    </w:p>
    <w:p w:rsidR="00190B70" w:rsidRPr="00B963FB" w:rsidRDefault="00190B70" w:rsidP="00B963FB">
      <w:pPr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32"/>
        </w:rPr>
      </w:pPr>
      <w:proofErr w:type="spellStart"/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E-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mail: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sheep</w:t>
      </w:r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>@caaa.cn</w:t>
      </w:r>
      <w:proofErr w:type="spellEnd"/>
      <w:r w:rsidRPr="00B963FB">
        <w:rPr>
          <w:rFonts w:ascii="仿宋_GB2312" w:eastAsia="仿宋_GB2312" w:hAnsi="宋体"/>
          <w:color w:val="000000" w:themeColor="text1"/>
          <w:sz w:val="28"/>
          <w:szCs w:val="32"/>
        </w:rPr>
        <w:t xml:space="preserve">   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 xml:space="preserve">         网址：</w:t>
      </w:r>
      <w:r w:rsidR="00DF2231">
        <w:fldChar w:fldCharType="begin"/>
      </w:r>
      <w:r w:rsidR="00DF2231">
        <w:instrText xml:space="preserve"> HYPERLINK "http://www.caaa.cn" </w:instrText>
      </w:r>
      <w:r w:rsidR="00DF2231">
        <w:fldChar w:fldCharType="end"/>
      </w:r>
      <w:hyperlink r:id="rId10" w:history="1">
        <w:r w:rsidRPr="00B963FB">
          <w:rPr>
            <w:rFonts w:ascii="仿宋_GB2312" w:eastAsia="仿宋_GB2312" w:hAnsi="宋体"/>
            <w:color w:val="000000" w:themeColor="text1"/>
            <w:sz w:val="28"/>
            <w:szCs w:val="32"/>
          </w:rPr>
          <w:t>www.caaa.cn</w:t>
        </w:r>
      </w:hyperlink>
    </w:p>
    <w:p w:rsidR="00190B70" w:rsidRPr="00B963FB" w:rsidRDefault="00190B70" w:rsidP="00B963FB">
      <w:pPr>
        <w:spacing w:line="540" w:lineRule="exact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附件：第十三届(2016)中国羊业发展大会会议指南</w:t>
      </w:r>
    </w:p>
    <w:p w:rsidR="00190B70" w:rsidRPr="00B963FB" w:rsidRDefault="00190B70" w:rsidP="00190B70">
      <w:pPr>
        <w:spacing w:line="360" w:lineRule="auto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 xml:space="preserve"> </w:t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894B5D">
        <w:rPr>
          <w:rFonts w:ascii="仿宋_GB2312" w:eastAsia="仿宋_GB2312" w:hAnsi="宋体" w:hint="eastAsia"/>
          <w:color w:val="000000" w:themeColor="text1"/>
          <w:sz w:val="28"/>
          <w:szCs w:val="32"/>
        </w:rPr>
        <w:tab/>
      </w:r>
      <w:r w:rsidR="0095292E">
        <w:rPr>
          <w:rFonts w:ascii="仿宋_GB2312" w:eastAsia="仿宋_GB2312" w:hAnsi="宋体" w:hint="eastAsia"/>
          <w:color w:val="000000" w:themeColor="text1"/>
          <w:sz w:val="28"/>
          <w:szCs w:val="32"/>
        </w:rPr>
        <w:t>中国畜牧业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协会</w:t>
      </w:r>
    </w:p>
    <w:p w:rsidR="00190B70" w:rsidRDefault="00190B70" w:rsidP="00894B5D">
      <w:pPr>
        <w:spacing w:line="360" w:lineRule="auto"/>
        <w:ind w:left="2240" w:firstLineChars="1400" w:firstLine="3920"/>
        <w:rPr>
          <w:rFonts w:ascii="仿宋_GB2312" w:eastAsia="仿宋_GB2312" w:hAnsi="宋体"/>
          <w:color w:val="000000" w:themeColor="text1"/>
          <w:sz w:val="28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2016年</w:t>
      </w:r>
      <w:r w:rsidR="004D5FBE">
        <w:rPr>
          <w:rFonts w:ascii="仿宋_GB2312" w:eastAsia="仿宋_GB2312" w:hAnsi="宋体" w:hint="eastAsia"/>
          <w:color w:val="000000" w:themeColor="text1"/>
          <w:sz w:val="28"/>
          <w:szCs w:val="32"/>
        </w:rPr>
        <w:t>5</w:t>
      </w:r>
      <w:r w:rsidRPr="00B963FB">
        <w:rPr>
          <w:rFonts w:ascii="仿宋_GB2312" w:eastAsia="仿宋_GB2312" w:hAnsi="宋体" w:hint="eastAsia"/>
          <w:color w:val="000000" w:themeColor="text1"/>
          <w:sz w:val="28"/>
          <w:szCs w:val="32"/>
        </w:rPr>
        <w:t>月26日</w:t>
      </w:r>
    </w:p>
    <w:p w:rsidR="00894B5D" w:rsidRPr="00B963FB" w:rsidRDefault="00894B5D" w:rsidP="00894B5D">
      <w:pPr>
        <w:spacing w:line="360" w:lineRule="auto"/>
        <w:ind w:left="2240" w:firstLineChars="1400" w:firstLine="3920"/>
        <w:rPr>
          <w:rFonts w:ascii="仿宋_GB2312" w:eastAsia="仿宋_GB2312" w:hAnsi="宋体"/>
          <w:color w:val="000000" w:themeColor="text1"/>
          <w:sz w:val="28"/>
          <w:szCs w:val="32"/>
        </w:rPr>
      </w:pPr>
    </w:p>
    <w:p w:rsidR="00190B70" w:rsidRPr="00B963FB" w:rsidRDefault="00D63945" w:rsidP="00190B70">
      <w:pPr>
        <w:spacing w:line="480" w:lineRule="exact"/>
        <w:rPr>
          <w:rFonts w:ascii="仿宋_GB2312" w:eastAsia="仿宋_GB2312" w:hAnsi="宋体"/>
          <w:color w:val="000000" w:themeColor="text1"/>
          <w:sz w:val="28"/>
          <w:szCs w:val="30"/>
        </w:rPr>
      </w:pPr>
      <w:r>
        <w:rPr>
          <w:b/>
          <w:noProof/>
          <w:color w:val="000000" w:themeColor="text1"/>
          <w:sz w:val="20"/>
        </w:rPr>
        <w:pict>
          <v:line id="Line 7" o:spid="_x0000_s1026" style="position:absolute;left:0;text-align:left;z-index:251662336;visibility:visible" from="0,3.3pt" to="45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b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yyZ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EiA1+9gAAAAEAQAADwAAAGRycy9kb3ducmV2LnhtbEyPwU7DMBBE70j8g7VIXKrWpkgR&#10;DXEqBOTGhRbEdRsvSUS8TmO3DXw9Cxc4Ps1q5m2xnnyvjjTGLrCFq4UBRVwH13Fj4WVbzW9AxYTs&#10;sA9MFj4pwro8Pyswd+HEz3TcpEZJCcccLbQpDbnWsW7JY1yEgViy9zB6TIJjo92IJyn3vV4ak2mP&#10;HctCiwPdt1R/bA7eQqxeaV99zeqZebtuAi33D0+PaO3lxXR3CyrRlP6O4Udf1KEUp104sIuqtyCP&#10;JAtZBkrClTHCu1/WZaH/y5ffAAAA//8DAFBLAQItABQABgAIAAAAIQC2gziS/gAAAOEBAAATAAAA&#10;AAAAAAAAAAAAAAAAAABbQ29udGVudF9UeXBlc10ueG1sUEsBAi0AFAAGAAgAAAAhADj9If/WAAAA&#10;lAEAAAsAAAAAAAAAAAAAAAAALwEAAF9yZWxzLy5yZWxzUEsBAi0AFAAGAAgAAAAhAMCcltESAgAA&#10;KAQAAA4AAAAAAAAAAAAAAAAALgIAAGRycy9lMm9Eb2MueG1sUEsBAi0AFAAGAAgAAAAhABIgNfvY&#10;AAAABAEAAA8AAAAAAAAAAAAAAAAAbAQAAGRycy9kb3ducmV2LnhtbFBLBQYAAAAABAAEAPMAAABx&#10;BQAAAAA=&#10;"/>
        </w:pict>
      </w:r>
      <w:r w:rsidR="00190B70" w:rsidRPr="00B963FB">
        <w:rPr>
          <w:rFonts w:ascii="仿宋_GB2312" w:eastAsia="仿宋_GB2312" w:hAnsi="宋体" w:hint="eastAsia"/>
          <w:b/>
          <w:color w:val="000000" w:themeColor="text1"/>
          <w:sz w:val="28"/>
          <w:szCs w:val="30"/>
        </w:rPr>
        <w:t>抄报：</w:t>
      </w:r>
      <w:r w:rsidR="00190B70" w:rsidRPr="00B963FB">
        <w:rPr>
          <w:rFonts w:ascii="仿宋_GB2312" w:eastAsia="仿宋_GB2312" w:hAnsi="宋体" w:hint="eastAsia"/>
          <w:color w:val="000000" w:themeColor="text1"/>
          <w:sz w:val="28"/>
          <w:szCs w:val="30"/>
        </w:rPr>
        <w:t>农业部畜牧业司、农业部兽医局、全国畜牧总站</w:t>
      </w:r>
    </w:p>
    <w:p w:rsidR="00190B70" w:rsidRPr="00B963FB" w:rsidRDefault="00D63945" w:rsidP="00190B70">
      <w:pPr>
        <w:spacing w:line="480" w:lineRule="exact"/>
        <w:ind w:firstLineChars="150" w:firstLine="420"/>
        <w:rPr>
          <w:rFonts w:ascii="仿宋_GB2312" w:eastAsia="仿宋_GB2312" w:hAnsi="宋体"/>
          <w:color w:val="000000" w:themeColor="text1"/>
          <w:sz w:val="28"/>
          <w:szCs w:val="30"/>
        </w:rPr>
      </w:pPr>
      <w:r>
        <w:rPr>
          <w:rFonts w:ascii="仿宋_GB2312" w:eastAsia="仿宋_GB2312" w:hAnsi="宋体"/>
          <w:noProof/>
          <w:color w:val="000000" w:themeColor="text1"/>
          <w:sz w:val="28"/>
          <w:szCs w:val="30"/>
        </w:rPr>
        <w:pict>
          <v:line id="Line 5" o:spid="_x0000_s1028" style="position:absolute;left:0;text-align:left;z-index:251660288;visibility:visible" from="0,3.3pt" to="45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iA1+9gAAAAEAQAADwAAAGRycy9kb3ducmV2LnhtbEyPwU7DMBBE70j8g7VIXKrWpkgR&#10;DXEqBOTGhRbEdRsvSUS8TmO3DXw9Cxc4Ps1q5m2xnnyvjjTGLrCFq4UBRVwH13Fj4WVbzW9AxYTs&#10;sA9MFj4pwro8Pyswd+HEz3TcpEZJCcccLbQpDbnWsW7JY1yEgViy9zB6TIJjo92IJyn3vV4ak2mP&#10;HctCiwPdt1R/bA7eQqxeaV99zeqZebtuAi33D0+PaO3lxXR3CyrRlP6O4Udf1KEUp104sIuqtyCP&#10;JAtZBkrClTHCu1/WZaH/y5ffAAAA//8DAFBLAQItABQABgAIAAAAIQC2gziS/gAAAOEBAAATAAAA&#10;AAAAAAAAAAAAAAAAAABbQ29udGVudF9UeXBlc10ueG1sUEsBAi0AFAAGAAgAAAAhADj9If/WAAAA&#10;lAEAAAsAAAAAAAAAAAAAAAAALwEAAF9yZWxzLy5yZWxzUEsBAi0AFAAGAAgAAAAhAANnBuMSAgAA&#10;KAQAAA4AAAAAAAAAAAAAAAAALgIAAGRycy9lMm9Eb2MueG1sUEsBAi0AFAAGAAgAAAAhABIgNfvY&#10;AAAABAEAAA8AAAAAAAAAAAAAAAAAbAQAAGRycy9kb3ducmV2LnhtbFBLBQYAAAAABAAEAPMAAABx&#10;BQAAAAA=&#10;"/>
        </w:pict>
      </w:r>
      <w:r>
        <w:rPr>
          <w:rFonts w:ascii="仿宋_GB2312" w:eastAsia="仿宋_GB2312" w:hAnsi="宋体"/>
          <w:noProof/>
          <w:color w:val="000000" w:themeColor="text1"/>
          <w:sz w:val="28"/>
          <w:szCs w:val="30"/>
        </w:rPr>
        <w:pict>
          <v:line id="Line 6" o:spid="_x0000_s1027" style="position:absolute;left:0;text-align:left;z-index:251661312;visibility:visible" from="0,26.7pt" to="450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0UeMg2gAAAAYBAAAPAAAAZHJzL2Rvd25yZXYueG1sTI/BTsMwEETvSPyDtUhcqtamhQpC&#10;nAoBuXFpAXHdxksSEa/T2G0DX88iDnCcmdXM23w1+k4daIhtYAsXMwOKuAqu5drCy3M5vQYVE7LD&#10;LjBZ+KQIq+L0JMfMhSOv6bBJtZISjhlaaFLqM61j1ZDHOAs9sWTvYfCYRA61dgMepdx3em7MUnts&#10;WRYa7Om+oepjs/cWYvlKu/JrUk3M26IONN89PD2itedn490tqERj+juGH3xBh0KYtmHPLqrOgjyS&#10;LFwtLkFJemOMGNtfQxe5/o9ffAMAAP//AwBQSwECLQAUAAYACAAAACEAtoM4kv4AAADhAQAAEwAA&#10;AAAAAAAAAAAAAAAAAAAAW0NvbnRlbnRfVHlwZXNdLnhtbFBLAQItABQABgAIAAAAIQA4/SH/1gAA&#10;AJQBAAALAAAAAAAAAAAAAAAAAC8BAABfcmVscy8ucmVsc1BLAQItABQABgAIAAAAIQDoKn4PEQIA&#10;ACgEAAAOAAAAAAAAAAAAAAAAAC4CAABkcnMvZTJvRG9jLnhtbFBLAQItABQABgAIAAAAIQA0UeMg&#10;2gAAAAYBAAAPAAAAAAAAAAAAAAAAAGsEAABkcnMvZG93bnJldi54bWxQSwUGAAAAAAQABADzAAAA&#10;cgUAAAAA&#10;"/>
        </w:pict>
      </w:r>
      <w:r w:rsidR="00190B70" w:rsidRPr="00B963FB">
        <w:rPr>
          <w:rFonts w:ascii="仿宋_GB2312" w:eastAsia="仿宋_GB2312" w:hAnsi="宋体" w:hint="eastAsia"/>
          <w:color w:val="000000" w:themeColor="text1"/>
          <w:sz w:val="28"/>
          <w:szCs w:val="30"/>
        </w:rPr>
        <w:t>中国畜牧业协会秘书处                 2016年</w:t>
      </w:r>
      <w:r w:rsidR="004D5FBE">
        <w:rPr>
          <w:rFonts w:ascii="仿宋_GB2312" w:eastAsia="仿宋_GB2312" w:hAnsi="宋体" w:hint="eastAsia"/>
          <w:color w:val="000000" w:themeColor="text1"/>
          <w:sz w:val="28"/>
          <w:szCs w:val="30"/>
        </w:rPr>
        <w:t>5</w:t>
      </w:r>
      <w:r w:rsidR="00190B70" w:rsidRPr="00B963FB">
        <w:rPr>
          <w:rFonts w:ascii="仿宋_GB2312" w:eastAsia="仿宋_GB2312" w:hAnsi="宋体" w:hint="eastAsia"/>
          <w:color w:val="000000" w:themeColor="text1"/>
          <w:sz w:val="28"/>
          <w:szCs w:val="30"/>
        </w:rPr>
        <w:t>月26日 印发</w:t>
      </w:r>
    </w:p>
    <w:p w:rsidR="00190B70" w:rsidRPr="00B963FB" w:rsidRDefault="00190B70" w:rsidP="00190B70">
      <w:pPr>
        <w:rPr>
          <w:rFonts w:ascii="仿宋_GB2312" w:eastAsia="仿宋_GB2312" w:hAnsi="宋体"/>
          <w:b/>
          <w:color w:val="000000" w:themeColor="text1"/>
          <w:sz w:val="32"/>
          <w:szCs w:val="28"/>
        </w:rPr>
      </w:pPr>
      <w:r w:rsidRPr="00B963FB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lastRenderedPageBreak/>
        <w:t>附件</w:t>
      </w:r>
    </w:p>
    <w:p w:rsidR="00190B70" w:rsidRPr="00B963FB" w:rsidRDefault="00190B70" w:rsidP="00190B70">
      <w:pPr>
        <w:jc w:val="center"/>
        <w:rPr>
          <w:rFonts w:eastAsia="华文行楷"/>
          <w:b/>
          <w:color w:val="000000" w:themeColor="text1"/>
          <w:sz w:val="48"/>
        </w:rPr>
      </w:pPr>
    </w:p>
    <w:p w:rsidR="00190B70" w:rsidRPr="00B963FB" w:rsidRDefault="00190B70" w:rsidP="00190B70">
      <w:pPr>
        <w:spacing w:line="500" w:lineRule="exact"/>
        <w:jc w:val="center"/>
        <w:rPr>
          <w:rFonts w:eastAsia="华文行楷"/>
          <w:b/>
          <w:color w:val="FF0000"/>
          <w:sz w:val="48"/>
        </w:rPr>
      </w:pPr>
      <w:r w:rsidRPr="00B963FB">
        <w:rPr>
          <w:rFonts w:eastAsia="华文行楷" w:hint="eastAsia"/>
          <w:b/>
          <w:color w:val="FF0000"/>
          <w:sz w:val="48"/>
        </w:rPr>
        <w:t>第十三届</w:t>
      </w:r>
      <w:r w:rsidRPr="00B963FB">
        <w:rPr>
          <w:rFonts w:ascii="宋体" w:hAnsi="宋体" w:hint="eastAsia"/>
          <w:b/>
          <w:color w:val="FF0000"/>
          <w:sz w:val="48"/>
        </w:rPr>
        <w:t>(2016)</w:t>
      </w:r>
      <w:r w:rsidRPr="00B963FB">
        <w:rPr>
          <w:rFonts w:eastAsia="华文行楷" w:hint="eastAsia"/>
          <w:b/>
          <w:color w:val="FF0000"/>
          <w:sz w:val="48"/>
        </w:rPr>
        <w:t>中国羊业发展大会</w:t>
      </w:r>
    </w:p>
    <w:p w:rsidR="00190B70" w:rsidRPr="00B963FB" w:rsidRDefault="00190B70" w:rsidP="00190B70">
      <w:pPr>
        <w:spacing w:line="500" w:lineRule="exact"/>
        <w:jc w:val="center"/>
        <w:rPr>
          <w:rFonts w:eastAsia="华文行楷"/>
          <w:b/>
          <w:color w:val="FF0000"/>
          <w:sz w:val="48"/>
        </w:rPr>
      </w:pPr>
      <w:r w:rsidRPr="00B963FB">
        <w:rPr>
          <w:rFonts w:eastAsia="华文行楷" w:hint="eastAsia"/>
          <w:b/>
          <w:color w:val="FF0000"/>
          <w:sz w:val="52"/>
          <w:szCs w:val="52"/>
        </w:rPr>
        <w:t>会议指南</w:t>
      </w:r>
    </w:p>
    <w:p w:rsidR="00190B70" w:rsidRPr="00B963FB" w:rsidRDefault="00190B70" w:rsidP="00190B70">
      <w:pPr>
        <w:spacing w:line="500" w:lineRule="exact"/>
        <w:rPr>
          <w:rFonts w:ascii="黑体" w:eastAsia="黑体" w:hAnsi="宋体"/>
          <w:b/>
          <w:color w:val="FF0000"/>
          <w:sz w:val="32"/>
          <w:szCs w:val="32"/>
        </w:rPr>
      </w:pPr>
    </w:p>
    <w:p w:rsidR="00190B70" w:rsidRPr="00B963FB" w:rsidRDefault="00190B70" w:rsidP="00190B70">
      <w:pPr>
        <w:spacing w:line="360" w:lineRule="auto"/>
        <w:rPr>
          <w:rFonts w:ascii="黑体" w:eastAsia="黑体" w:hAnsi="宋体"/>
          <w:b/>
          <w:color w:val="FF0000"/>
          <w:sz w:val="32"/>
          <w:szCs w:val="32"/>
        </w:rPr>
      </w:pPr>
      <w:r w:rsidRPr="00B963FB">
        <w:rPr>
          <w:rFonts w:ascii="黑体" w:eastAsia="黑体" w:hAnsi="宋体" w:hint="eastAsia"/>
          <w:b/>
          <w:color w:val="FF0000"/>
          <w:sz w:val="32"/>
          <w:szCs w:val="32"/>
        </w:rPr>
        <w:t>会 议 组 织</w:t>
      </w:r>
    </w:p>
    <w:p w:rsidR="00190B70" w:rsidRPr="00B963FB" w:rsidRDefault="00190B70" w:rsidP="00190B70">
      <w:pPr>
        <w:spacing w:line="360" w:lineRule="auto"/>
        <w:ind w:firstLineChars="148" w:firstLine="474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主办单位： 中国畜牧业协会</w:t>
      </w:r>
    </w:p>
    <w:p w:rsidR="00190B70" w:rsidRPr="00B963FB" w:rsidRDefault="00190B70" w:rsidP="00190B70">
      <w:pPr>
        <w:spacing w:line="360" w:lineRule="auto"/>
        <w:ind w:firstLineChars="147" w:firstLine="47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承办单位： </w:t>
      </w:r>
      <w:r w:rsidR="00265BE8"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重庆市</w:t>
      </w: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酉阳</w:t>
      </w:r>
      <w:r w:rsidR="00265BE8"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土家族苗族自治</w:t>
      </w: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县人民政府</w:t>
      </w:r>
    </w:p>
    <w:p w:rsidR="00190B70" w:rsidRPr="00B963FB" w:rsidRDefault="00E63ACF" w:rsidP="00190B70">
      <w:pPr>
        <w:spacing w:line="360" w:lineRule="auto"/>
        <w:ind w:left="2050" w:firstLineChars="65" w:firstLine="208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中国畜牧业协会羊业分会</w:t>
      </w:r>
    </w:p>
    <w:p w:rsidR="00190B70" w:rsidRDefault="00190B70" w:rsidP="00190B70">
      <w:pPr>
        <w:spacing w:line="360" w:lineRule="auto"/>
        <w:ind w:leftChars="250" w:left="2285" w:hangingChars="550" w:hanging="176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协办单位： 重庆市畜牧</w:t>
      </w:r>
      <w:r w:rsidR="003364DC">
        <w:rPr>
          <w:rFonts w:ascii="仿宋_GB2312" w:eastAsia="仿宋_GB2312" w:hAnsi="宋体" w:hint="eastAsia"/>
          <w:color w:val="000000" w:themeColor="text1"/>
          <w:sz w:val="32"/>
          <w:szCs w:val="32"/>
        </w:rPr>
        <w:t>业协会</w:t>
      </w:r>
    </w:p>
    <w:p w:rsidR="004E41F5" w:rsidRPr="00B963FB" w:rsidRDefault="004E41F5" w:rsidP="00190B70">
      <w:pPr>
        <w:spacing w:line="360" w:lineRule="auto"/>
        <w:ind w:leftChars="250" w:left="2285" w:hangingChars="550" w:hanging="176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ab/>
        <w:t>重庆市山羊产业技术体系</w:t>
      </w:r>
    </w:p>
    <w:p w:rsidR="00190B70" w:rsidRPr="00B963FB" w:rsidRDefault="00190B70" w:rsidP="00190B70">
      <w:pPr>
        <w:spacing w:line="360" w:lineRule="auto"/>
        <w:ind w:leftChars="247" w:left="2279" w:hangingChars="550" w:hanging="176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赞助单位： 重庆润兴牧业发展有限公司</w:t>
      </w:r>
      <w:r w:rsidRPr="00B963FB">
        <w:rPr>
          <w:rFonts w:ascii="仿宋_GB2312" w:eastAsia="仿宋_GB2312" w:hAnsi="宋体"/>
          <w:color w:val="000000" w:themeColor="text1"/>
          <w:sz w:val="32"/>
          <w:szCs w:val="32"/>
        </w:rPr>
        <w:br/>
      </w:r>
      <w:proofErr w:type="gramStart"/>
      <w:r w:rsidR="00E63ACF">
        <w:rPr>
          <w:rFonts w:ascii="仿宋_GB2312" w:eastAsia="仿宋_GB2312" w:hAnsi="宋体" w:hint="eastAsia"/>
          <w:color w:val="000000" w:themeColor="text1"/>
          <w:sz w:val="32"/>
          <w:szCs w:val="32"/>
        </w:rPr>
        <w:t>待招中</w:t>
      </w:r>
      <w:proofErr w:type="gramEnd"/>
      <w:r w:rsidR="00E63ACF">
        <w:rPr>
          <w:rFonts w:ascii="仿宋_GB2312" w:eastAsia="仿宋_GB2312" w:hAnsi="宋体" w:hint="eastAsia"/>
          <w:color w:val="000000" w:themeColor="text1"/>
          <w:sz w:val="32"/>
          <w:szCs w:val="32"/>
        </w:rPr>
        <w:t>……</w:t>
      </w:r>
    </w:p>
    <w:p w:rsidR="00190B70" w:rsidRPr="00B963FB" w:rsidRDefault="00190B70" w:rsidP="00190B70">
      <w:pPr>
        <w:spacing w:line="360" w:lineRule="auto"/>
        <w:ind w:firstLineChars="150" w:firstLine="48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支持单位： 国家绒毛用羊产业技术体系</w:t>
      </w:r>
    </w:p>
    <w:p w:rsidR="00190B70" w:rsidRPr="00B963FB" w:rsidRDefault="008C7F7F" w:rsidP="00190B70">
      <w:pPr>
        <w:spacing w:line="360" w:lineRule="auto"/>
        <w:ind w:firstLineChars="697" w:firstLine="223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中国畜牧兽医学会养羊学分会</w:t>
      </w:r>
    </w:p>
    <w:p w:rsidR="00190B70" w:rsidRPr="00B963FB" w:rsidRDefault="00190B70" w:rsidP="00190B70">
      <w:pPr>
        <w:spacing w:line="360" w:lineRule="auto"/>
        <w:rPr>
          <w:rFonts w:ascii="黑体" w:eastAsia="黑体" w:hAnsi="宋体"/>
          <w:b/>
          <w:color w:val="FF0000"/>
          <w:sz w:val="32"/>
          <w:szCs w:val="32"/>
        </w:rPr>
      </w:pPr>
      <w:r w:rsidRPr="00B963FB">
        <w:rPr>
          <w:rFonts w:ascii="黑体" w:eastAsia="黑体" w:hAnsi="宋体" w:hint="eastAsia"/>
          <w:b/>
          <w:color w:val="FF0000"/>
          <w:sz w:val="32"/>
          <w:szCs w:val="32"/>
        </w:rPr>
        <w:t>会 议 主 题</w:t>
      </w:r>
    </w:p>
    <w:p w:rsidR="00265BE8" w:rsidRPr="00B963FB" w:rsidRDefault="00265BE8" w:rsidP="00265BE8">
      <w:pPr>
        <w:spacing w:line="360" w:lineRule="auto"/>
        <w:ind w:firstLineChars="400" w:firstLine="128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种草养羊，</w:t>
      </w:r>
      <w:r w:rsidR="00DE6730">
        <w:rPr>
          <w:rFonts w:ascii="仿宋_GB2312" w:eastAsia="仿宋_GB2312" w:hAnsi="宋体" w:hint="eastAsia"/>
          <w:color w:val="000000" w:themeColor="text1"/>
          <w:sz w:val="32"/>
          <w:szCs w:val="32"/>
        </w:rPr>
        <w:t>促进</w:t>
      </w: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供给侧</w:t>
      </w:r>
      <w:r w:rsidR="00DE6730"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改革</w:t>
      </w:r>
    </w:p>
    <w:p w:rsidR="00190B70" w:rsidRPr="00B963FB" w:rsidRDefault="003746DA" w:rsidP="00190B70">
      <w:pPr>
        <w:spacing w:line="360" w:lineRule="auto"/>
        <w:rPr>
          <w:rFonts w:ascii="黑体" w:eastAsia="黑体" w:hAnsi="宋体"/>
          <w:b/>
          <w:color w:val="FF0000"/>
          <w:sz w:val="32"/>
          <w:szCs w:val="32"/>
        </w:rPr>
      </w:pPr>
      <w:proofErr w:type="gramStart"/>
      <w:r>
        <w:rPr>
          <w:rFonts w:ascii="黑体" w:eastAsia="黑体" w:hAnsi="宋体" w:hint="eastAsia"/>
          <w:b/>
          <w:color w:val="FF0000"/>
          <w:sz w:val="32"/>
          <w:szCs w:val="32"/>
        </w:rPr>
        <w:t>酉</w:t>
      </w:r>
      <w:proofErr w:type="gramEnd"/>
      <w:r>
        <w:rPr>
          <w:rFonts w:ascii="黑体" w:eastAsia="黑体" w:hAnsi="宋体" w:hint="eastAsia"/>
          <w:b/>
          <w:color w:val="FF0000"/>
          <w:sz w:val="32"/>
          <w:szCs w:val="32"/>
        </w:rPr>
        <w:t xml:space="preserve"> 阳 </w:t>
      </w:r>
      <w:proofErr w:type="gramStart"/>
      <w:r>
        <w:rPr>
          <w:rFonts w:ascii="黑体" w:eastAsia="黑体" w:hAnsi="宋体" w:hint="eastAsia"/>
          <w:b/>
          <w:color w:val="FF0000"/>
          <w:sz w:val="32"/>
          <w:szCs w:val="32"/>
        </w:rPr>
        <w:t>介</w:t>
      </w:r>
      <w:proofErr w:type="gramEnd"/>
      <w:r>
        <w:rPr>
          <w:rFonts w:ascii="黑体" w:eastAsia="黑体" w:hAnsi="宋体" w:hint="eastAsia"/>
          <w:b/>
          <w:color w:val="FF0000"/>
          <w:sz w:val="32"/>
          <w:szCs w:val="32"/>
        </w:rPr>
        <w:t xml:space="preserve"> </w:t>
      </w:r>
      <w:proofErr w:type="gramStart"/>
      <w:r>
        <w:rPr>
          <w:rFonts w:ascii="黑体" w:eastAsia="黑体" w:hAnsi="宋体" w:hint="eastAsia"/>
          <w:b/>
          <w:color w:val="FF0000"/>
          <w:sz w:val="32"/>
          <w:szCs w:val="32"/>
        </w:rPr>
        <w:t>绍</w:t>
      </w:r>
      <w:proofErr w:type="gramEnd"/>
    </w:p>
    <w:p w:rsidR="003C45B0" w:rsidRPr="00295110" w:rsidRDefault="003C45B0" w:rsidP="001736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世界上有两个桃花源，一个在</w:t>
      </w:r>
      <w:r w:rsidR="00ED2E2D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您</w:t>
      </w:r>
      <w:r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心中，一个在重庆酉阳。</w:t>
      </w:r>
      <w:r w:rsidR="002204E2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第十三届</w:t>
      </w:r>
      <w:r w:rsidR="00ED2E2D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中</w:t>
      </w:r>
      <w:r w:rsidR="002204E2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国羊业发展大会将于8月</w:t>
      </w:r>
      <w:r w:rsidR="00E5291F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17日至19日</w:t>
      </w:r>
      <w:r w:rsidR="002204E2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在重庆市酉阳</w:t>
      </w:r>
      <w:r w:rsidR="00CF156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土家族苗族</w:t>
      </w:r>
      <w:r w:rsidR="002204E2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自治县举行，</w:t>
      </w:r>
      <w:r w:rsidR="00A62CE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重庆的酉阳、美丽的桃花源，真诚地欢迎各位朋友的到来！</w:t>
      </w:r>
    </w:p>
    <w:p w:rsidR="008D0E7E" w:rsidRPr="00295110" w:rsidRDefault="00481586" w:rsidP="001736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酉</w:t>
      </w:r>
      <w:r w:rsidR="00E5291F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阳</w:t>
      </w:r>
      <w:r w:rsidR="00CF156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自治</w:t>
      </w:r>
      <w:r w:rsidR="00E5291F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县</w:t>
      </w:r>
      <w:r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有2200多年建县史，是800年州府所在地，曾是</w:t>
      </w:r>
      <w:r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武陵山区政治、经济和文化中心，被誉为“中国土家摆手舞之乡”、“中国著名民歌之乡”、“中国土家文化发祥地”。</w:t>
      </w:r>
      <w:r w:rsidR="00AE7110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拥有桃花源国家5A级旅游景区，龙潭古镇、</w:t>
      </w:r>
      <w:proofErr w:type="gramStart"/>
      <w:r w:rsidR="00AE7110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龚</w:t>
      </w:r>
      <w:proofErr w:type="gramEnd"/>
      <w:r w:rsidR="00AE7110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滩古镇国家4A级旅游景区等16个国家级旅游品牌；有世界上同纬度地区保存最完好的大板营原始森林，金银山、巴尔盖两个国家森林公园和</w:t>
      </w:r>
      <w:proofErr w:type="gramStart"/>
      <w:r w:rsidR="00AE7110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酉</w:t>
      </w:r>
      <w:proofErr w:type="gramEnd"/>
      <w:r w:rsidR="00AE7110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水河、阿蓬江两个国家湿地公园，是国家山水园林县城、全国文明县城和市级卫生城市。</w:t>
      </w:r>
    </w:p>
    <w:p w:rsidR="00190B70" w:rsidRPr="00295110" w:rsidRDefault="00FC4A59" w:rsidP="00190B70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酉阳地处渝鄂湘黔四省市结合部，</w:t>
      </w:r>
      <w:r w:rsidR="00CF156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幅员面积5173平方公里，</w:t>
      </w:r>
      <w:r w:rsidR="00C55C86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草山草坡和饲草资源丰富，</w:t>
      </w:r>
      <w:r w:rsidR="00C07F88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农户素有养羊习俗，</w:t>
      </w:r>
      <w:r w:rsidR="00C55C86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具有发展</w:t>
      </w:r>
      <w:r w:rsidR="00190B70" w:rsidRPr="00295110">
        <w:rPr>
          <w:rFonts w:ascii="仿宋_GB2312" w:eastAsia="仿宋_GB2312" w:hAnsi="宋体"/>
          <w:color w:val="000000" w:themeColor="text1"/>
          <w:sz w:val="32"/>
          <w:szCs w:val="32"/>
        </w:rPr>
        <w:t>山羊产业</w:t>
      </w:r>
      <w:r w:rsidR="00C55C86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得天独厚</w:t>
      </w:r>
      <w:r w:rsidR="00ED2E2D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的</w:t>
      </w:r>
      <w:r w:rsidR="00C55C86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优势</w:t>
      </w:r>
      <w:r w:rsidR="00ED2E2D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和</w:t>
      </w:r>
      <w:r w:rsidR="00CF156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条件</w:t>
      </w:r>
      <w:r w:rsidR="00C55C86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。近年来，</w:t>
      </w:r>
      <w:r w:rsidR="00C07F88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该县立足</w:t>
      </w:r>
      <w:r w:rsidR="0075371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资源优势，把羊业发展作为经济转型的支柱产业、群众脱贫的致富产业和农业</w:t>
      </w:r>
      <w:r w:rsidR="00355780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发展</w:t>
      </w:r>
      <w:r w:rsidR="0075371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的“举旗”产业来抓</w:t>
      </w:r>
      <w:r w:rsidR="00355780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，确立了“羊草结合抓配套、建园拓面扩规模、散户大场同步走、标准养殖上水平”的发展思路，到2020年力争实现山羊饲养量突破100万只，</w:t>
      </w:r>
      <w:r w:rsidR="00190B70" w:rsidRPr="00295110">
        <w:rPr>
          <w:rFonts w:ascii="仿宋_GB2312" w:eastAsia="仿宋_GB2312" w:hAnsi="宋体"/>
          <w:color w:val="000000" w:themeColor="text1"/>
          <w:sz w:val="32"/>
          <w:szCs w:val="32"/>
        </w:rPr>
        <w:t>建成重庆市优质山羊供应基地</w:t>
      </w:r>
      <w:r w:rsidR="00CF156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和“南方羊都”</w:t>
      </w:r>
      <w:r w:rsidR="00355780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的总体目标</w:t>
      </w:r>
      <w:r w:rsidR="000238CE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092EC5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积极</w:t>
      </w:r>
      <w:r w:rsidR="000238CE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抓住良繁体系、</w:t>
      </w:r>
      <w:r w:rsidR="00E5291F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优质</w:t>
      </w:r>
      <w:r w:rsidR="000238CE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基地、</w:t>
      </w:r>
      <w:r w:rsidR="00E5291F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主体培育、</w:t>
      </w:r>
      <w:r w:rsidR="000238CE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链条延伸</w:t>
      </w:r>
      <w:r w:rsidR="00E5291F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、加工营销、品牌创建</w:t>
      </w:r>
      <w:r w:rsidR="000238CE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等关键环节，</w:t>
      </w:r>
      <w:r w:rsidR="00CF156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结合精准脱贫工作开展，</w:t>
      </w:r>
      <w:r w:rsidR="000238CE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强化政策推动、</w:t>
      </w:r>
      <w:r w:rsidR="00092EC5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资金扶持、</w:t>
      </w:r>
      <w:r w:rsidR="000238CE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龙头引领、科技支撑</w:t>
      </w:r>
      <w:r w:rsidR="00CF156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 w:rsidR="002B66C2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规范养殖</w:t>
      </w:r>
      <w:r w:rsidR="00CF156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和机制创新</w:t>
      </w:r>
      <w:r w:rsidR="002B66C2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，走出了南方山区羊业发展</w:t>
      </w:r>
      <w:r w:rsidR="00CF156C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和羊业助推脱贫攻坚的</w:t>
      </w:r>
      <w:r w:rsidR="002B66C2" w:rsidRPr="00295110">
        <w:rPr>
          <w:rFonts w:ascii="仿宋_GB2312" w:eastAsia="仿宋_GB2312" w:hAnsi="宋体" w:hint="eastAsia"/>
          <w:color w:val="000000" w:themeColor="text1"/>
          <w:sz w:val="32"/>
          <w:szCs w:val="32"/>
        </w:rPr>
        <w:t>新路子。</w:t>
      </w:r>
    </w:p>
    <w:p w:rsidR="00190B70" w:rsidRPr="00B963FB" w:rsidRDefault="00190B70" w:rsidP="00190B70">
      <w:pPr>
        <w:spacing w:line="360" w:lineRule="auto"/>
        <w:jc w:val="left"/>
        <w:rPr>
          <w:rFonts w:ascii="黑体" w:eastAsia="黑体" w:hAnsi="宋体"/>
          <w:b/>
          <w:color w:val="FF0000"/>
          <w:sz w:val="32"/>
          <w:szCs w:val="32"/>
        </w:rPr>
      </w:pPr>
      <w:r w:rsidRPr="00B963FB">
        <w:rPr>
          <w:rFonts w:ascii="黑体" w:eastAsia="黑体" w:hAnsi="宋体" w:hint="eastAsia"/>
          <w:b/>
          <w:color w:val="FF0000"/>
          <w:sz w:val="32"/>
          <w:szCs w:val="32"/>
        </w:rPr>
        <w:t>会 议 内 容</w:t>
      </w:r>
    </w:p>
    <w:p w:rsidR="00190B70" w:rsidRPr="00B963FB" w:rsidRDefault="00190B70" w:rsidP="00190B70">
      <w:pPr>
        <w:tabs>
          <w:tab w:val="left" w:pos="540"/>
        </w:tabs>
        <w:spacing w:line="360" w:lineRule="auto"/>
        <w:ind w:firstLineChars="200" w:firstLine="68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一、羊业发展高层论坛</w:t>
      </w:r>
    </w:p>
    <w:p w:rsidR="00190B70" w:rsidRPr="00B963FB" w:rsidRDefault="00190B70" w:rsidP="00190B70">
      <w:pPr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高层论</w:t>
      </w: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坛：本届论坛将邀请农业部相关业务部门领导、</w:t>
      </w:r>
      <w:proofErr w:type="gramStart"/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国内</w:t>
      </w: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羊</w:t>
      </w:r>
      <w:proofErr w:type="gramEnd"/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业领域有影响力或有丰富经验的权威专家、成功的企业家做主题发言，内容涉及当前全国</w:t>
      </w:r>
      <w:proofErr w:type="gramStart"/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羊产业</w:t>
      </w:r>
      <w:proofErr w:type="gramEnd"/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发展的热点、焦点等问题，产业发展的未来趋势，企业发展的成功经验，地区发展的优秀模式等。</w:t>
      </w:r>
    </w:p>
    <w:p w:rsidR="00325766" w:rsidRPr="00B963FB" w:rsidRDefault="00190B70" w:rsidP="00190B70">
      <w:pPr>
        <w:spacing w:line="360" w:lineRule="auto"/>
        <w:ind w:firstLine="645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二、</w:t>
      </w:r>
      <w:r w:rsidR="00325766" w:rsidRPr="00B963FB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分组论坛和交流经验</w:t>
      </w:r>
    </w:p>
    <w:p w:rsidR="00190B70" w:rsidRPr="00B963FB" w:rsidRDefault="00E24954" w:rsidP="00190B70">
      <w:pPr>
        <w:spacing w:line="360" w:lineRule="auto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拟邀专家、企业、地区负责人主持分组讨论交流会，</w:t>
      </w:r>
      <w:r w:rsidR="00B70D49">
        <w:rPr>
          <w:rFonts w:ascii="仿宋_GB2312" w:eastAsia="仿宋_GB2312" w:hint="eastAsia"/>
          <w:color w:val="000000" w:themeColor="text1"/>
          <w:sz w:val="32"/>
          <w:szCs w:val="32"/>
        </w:rPr>
        <w:t>结合议题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让代表</w:t>
      </w:r>
      <w:r w:rsidR="00B70D49">
        <w:rPr>
          <w:rFonts w:ascii="仿宋_GB2312" w:eastAsia="仿宋_GB2312" w:hint="eastAsia"/>
          <w:color w:val="000000" w:themeColor="text1"/>
          <w:sz w:val="32"/>
          <w:szCs w:val="32"/>
        </w:rPr>
        <w:t>通过</w:t>
      </w:r>
      <w:r w:rsidR="00B70D49" w:rsidRPr="00B963FB">
        <w:rPr>
          <w:rFonts w:ascii="仿宋_GB2312" w:eastAsia="仿宋_GB2312" w:hint="eastAsia"/>
          <w:color w:val="000000" w:themeColor="text1"/>
          <w:sz w:val="32"/>
          <w:szCs w:val="32"/>
        </w:rPr>
        <w:t>互动交流</w:t>
      </w:r>
      <w:r w:rsidR="00B70D49">
        <w:rPr>
          <w:rFonts w:ascii="仿宋_GB2312" w:eastAsia="仿宋_GB2312" w:hint="eastAsia"/>
          <w:color w:val="000000" w:themeColor="text1"/>
          <w:sz w:val="32"/>
          <w:szCs w:val="32"/>
        </w:rPr>
        <w:t>的形式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现场提出发展中存在的问题</w:t>
      </w:r>
      <w:r w:rsidR="00B70D49">
        <w:rPr>
          <w:rFonts w:ascii="仿宋_GB2312" w:eastAsia="仿宋_GB2312" w:hint="eastAsia"/>
          <w:color w:val="000000" w:themeColor="text1"/>
          <w:sz w:val="32"/>
          <w:szCs w:val="32"/>
        </w:rPr>
        <w:t>并得以权威人士的答疑解惑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B70D49">
        <w:rPr>
          <w:rFonts w:ascii="仿宋_GB2312" w:eastAsia="仿宋_GB2312" w:hint="eastAsia"/>
          <w:color w:val="000000" w:themeColor="text1"/>
          <w:sz w:val="32"/>
          <w:szCs w:val="32"/>
        </w:rPr>
        <w:t>并通过集思广益共同为行业发展</w:t>
      </w: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献计献策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推动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我国</w:t>
      </w:r>
      <w:r w:rsidR="00607D49">
        <w:rPr>
          <w:rFonts w:ascii="仿宋_GB2312" w:eastAsia="仿宋_GB2312" w:hint="eastAsia"/>
          <w:color w:val="000000" w:themeColor="text1"/>
          <w:sz w:val="32"/>
          <w:szCs w:val="32"/>
        </w:rPr>
        <w:t>养羊业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的健康发展。</w:t>
      </w:r>
    </w:p>
    <w:p w:rsidR="00190B70" w:rsidRPr="00B963FB" w:rsidRDefault="00190B70" w:rsidP="00190B70">
      <w:pPr>
        <w:spacing w:line="360" w:lineRule="auto"/>
        <w:ind w:firstLine="645"/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三、羊产品现场展</w:t>
      </w:r>
      <w:r w:rsidR="00325766"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销</w:t>
      </w:r>
    </w:p>
    <w:p w:rsidR="00190B70" w:rsidRPr="00B963FB" w:rsidRDefault="00AB6985" w:rsidP="00190B70">
      <w:pPr>
        <w:spacing w:line="360" w:lineRule="auto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欢迎各地</w:t>
      </w:r>
      <w:r w:rsidR="00DE45DF">
        <w:rPr>
          <w:rFonts w:ascii="仿宋_GB2312" w:eastAsia="仿宋_GB2312" w:hint="eastAsia"/>
          <w:color w:val="000000" w:themeColor="text1"/>
          <w:sz w:val="32"/>
          <w:szCs w:val="32"/>
        </w:rPr>
        <w:t>羊业及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产业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相</w:t>
      </w:r>
      <w:r w:rsidR="00DE45DF">
        <w:rPr>
          <w:rFonts w:ascii="仿宋_GB2312" w:eastAsia="仿宋_GB2312" w:hint="eastAsia"/>
          <w:color w:val="000000" w:themeColor="text1"/>
          <w:sz w:val="32"/>
          <w:szCs w:val="32"/>
        </w:rPr>
        <w:t>关企业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现场进行</w:t>
      </w:r>
      <w:r w:rsidR="00325766" w:rsidRPr="00B963FB">
        <w:rPr>
          <w:rFonts w:ascii="仿宋_GB2312" w:eastAsia="仿宋_GB2312" w:hint="eastAsia"/>
          <w:color w:val="000000" w:themeColor="text1"/>
          <w:sz w:val="32"/>
          <w:szCs w:val="32"/>
        </w:rPr>
        <w:t>宣传和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展</w:t>
      </w:r>
      <w:r w:rsidR="00325766" w:rsidRPr="00B963FB">
        <w:rPr>
          <w:rFonts w:ascii="仿宋_GB2312" w:eastAsia="仿宋_GB2312" w:hint="eastAsia"/>
          <w:color w:val="000000" w:themeColor="text1"/>
          <w:sz w:val="32"/>
          <w:szCs w:val="32"/>
        </w:rPr>
        <w:t>销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，本届会议将在</w:t>
      </w:r>
      <w:r w:rsidR="00257C23">
        <w:rPr>
          <w:rFonts w:ascii="仿宋_GB2312" w:eastAsia="仿宋_GB2312" w:hint="eastAsia"/>
          <w:color w:val="000000" w:themeColor="text1"/>
          <w:sz w:val="32"/>
          <w:szCs w:val="32"/>
        </w:rPr>
        <w:t>该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县综合文体中心主会场外空地进行，</w:t>
      </w:r>
      <w:r w:rsidR="00835FDE">
        <w:rPr>
          <w:rFonts w:ascii="仿宋_GB2312" w:eastAsia="仿宋_GB2312" w:hint="eastAsia"/>
          <w:color w:val="000000" w:themeColor="text1"/>
          <w:sz w:val="32"/>
          <w:szCs w:val="32"/>
        </w:rPr>
        <w:t>宣传和展览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时间为8月18</w:t>
      </w:r>
      <w:r w:rsidR="00835FDE">
        <w:rPr>
          <w:rFonts w:ascii="仿宋_GB2312" w:eastAsia="仿宋_GB2312" w:hint="eastAsia"/>
          <w:color w:val="000000" w:themeColor="text1"/>
          <w:sz w:val="32"/>
          <w:szCs w:val="32"/>
        </w:rPr>
        <w:t>日全天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。(需在8月</w:t>
      </w:r>
      <w:r w:rsidR="00835FDE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190B70" w:rsidRPr="00B963FB">
        <w:rPr>
          <w:rFonts w:ascii="仿宋_GB2312" w:eastAsia="仿宋_GB2312" w:hint="eastAsia"/>
          <w:color w:val="000000" w:themeColor="text1"/>
          <w:sz w:val="32"/>
          <w:szCs w:val="32"/>
        </w:rPr>
        <w:t>日前与承办会议单位联系)。</w:t>
      </w:r>
    </w:p>
    <w:p w:rsidR="00190B70" w:rsidRPr="00B963FB" w:rsidRDefault="00190B70" w:rsidP="00190B70">
      <w:pPr>
        <w:spacing w:line="360" w:lineRule="auto"/>
        <w:ind w:firstLineChars="200" w:firstLine="422"/>
        <w:jc w:val="center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 w:rsidRPr="00B963FB">
        <w:rPr>
          <w:b/>
          <w:noProof/>
          <w:color w:val="000000" w:themeColor="text1"/>
        </w:rPr>
        <w:drawing>
          <wp:inline distT="0" distB="0" distL="0" distR="0" wp14:anchorId="42055A91" wp14:editId="62705799">
            <wp:extent cx="1447800" cy="143827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70" w:rsidRPr="00B963FB" w:rsidRDefault="00190B70" w:rsidP="00190B70">
      <w:pPr>
        <w:spacing w:line="360" w:lineRule="auto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具体信息通过羊业分会</w:t>
      </w:r>
      <w:proofErr w:type="gramStart"/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微信平台</w:t>
      </w:r>
      <w:proofErr w:type="gramEnd"/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发布，</w:t>
      </w:r>
      <w:proofErr w:type="gramStart"/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微信二维码</w:t>
      </w:r>
      <w:proofErr w:type="gramEnd"/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扫描关注，以便及时了解会议相关信息。</w:t>
      </w:r>
    </w:p>
    <w:p w:rsidR="00190B70" w:rsidRPr="00B963FB" w:rsidRDefault="00190B70" w:rsidP="00190B70">
      <w:pPr>
        <w:spacing w:line="360" w:lineRule="auto"/>
        <w:ind w:firstLine="645"/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四、羊肉美食与民俗文化体验</w:t>
      </w:r>
    </w:p>
    <w:p w:rsidR="00190B70" w:rsidRPr="00B963FB" w:rsidRDefault="00190B70" w:rsidP="00190B7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品鉴酉阳</w:t>
      </w:r>
      <w:r w:rsidR="00325766" w:rsidRPr="00B963FB">
        <w:rPr>
          <w:rFonts w:ascii="仿宋_GB2312" w:eastAsia="仿宋_GB2312" w:hint="eastAsia"/>
          <w:color w:val="000000" w:themeColor="text1"/>
          <w:sz w:val="32"/>
          <w:szCs w:val="32"/>
        </w:rPr>
        <w:t>土家族苗族</w:t>
      </w: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特色羊肉美食，推广和宣传羊肉美食文化。感受酉阳</w:t>
      </w:r>
      <w:r w:rsidRPr="00B963FB">
        <w:rPr>
          <w:rFonts w:ascii="仿宋_GB2312" w:eastAsia="仿宋_GB2312" w:hAnsi="宋体"/>
          <w:color w:val="000000" w:themeColor="text1"/>
          <w:sz w:val="32"/>
          <w:szCs w:val="32"/>
        </w:rPr>
        <w:t>土家族苗族</w:t>
      </w:r>
      <w:r w:rsidRPr="00B963FB">
        <w:rPr>
          <w:rFonts w:ascii="仿宋_GB2312" w:eastAsia="仿宋_GB2312" w:hAnsi="宋体" w:hint="eastAsia"/>
          <w:color w:val="000000" w:themeColor="text1"/>
          <w:sz w:val="32"/>
          <w:szCs w:val="32"/>
        </w:rPr>
        <w:t>民俗文化。</w:t>
      </w:r>
    </w:p>
    <w:p w:rsidR="00190B70" w:rsidRPr="00B963FB" w:rsidRDefault="00190B70" w:rsidP="00190B70">
      <w:pPr>
        <w:spacing w:line="360" w:lineRule="auto"/>
        <w:ind w:firstLine="645"/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lastRenderedPageBreak/>
        <w:t>五、酉阳</w:t>
      </w:r>
      <w:r w:rsidR="002C552A" w:rsidRPr="00960F68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土家族苗族自治</w:t>
      </w:r>
      <w:r w:rsidR="002C552A" w:rsidRPr="00960F68"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  <w:t>县</w:t>
      </w: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羊业考察</w:t>
      </w:r>
    </w:p>
    <w:p w:rsidR="003746DA" w:rsidRPr="00295110" w:rsidRDefault="003746DA" w:rsidP="003746DA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羊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业参观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考察将重点走访</w:t>
      </w:r>
      <w:r w:rsidR="008F0C08" w:rsidRPr="00295110">
        <w:rPr>
          <w:rFonts w:ascii="仿宋_GB2312" w:eastAsia="仿宋_GB2312" w:hint="eastAsia"/>
          <w:color w:val="000000" w:themeColor="text1"/>
          <w:sz w:val="32"/>
          <w:szCs w:val="32"/>
        </w:rPr>
        <w:t>重庆</w:t>
      </w:r>
      <w:r w:rsidR="00190B70" w:rsidRPr="00295110">
        <w:rPr>
          <w:rFonts w:ascii="仿宋_GB2312" w:eastAsia="仿宋_GB2312" w:hint="eastAsia"/>
          <w:color w:val="000000" w:themeColor="text1"/>
          <w:sz w:val="32"/>
          <w:szCs w:val="32"/>
        </w:rPr>
        <w:t>润兴牧业发展有限公司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与</w:t>
      </w:r>
      <w:proofErr w:type="gramStart"/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酉阳宗卫养羊</w:t>
      </w:r>
      <w:proofErr w:type="gramEnd"/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专业合作社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，润兴牧业以</w:t>
      </w:r>
      <w:r w:rsidR="00795169" w:rsidRPr="00295110">
        <w:rPr>
          <w:rFonts w:ascii="仿宋_GB2312" w:eastAsia="仿宋_GB2312" w:hint="eastAsia"/>
          <w:color w:val="000000" w:themeColor="text1"/>
          <w:sz w:val="32"/>
          <w:szCs w:val="32"/>
        </w:rPr>
        <w:t>“公司+协会+专业合作社+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家庭牧场”</w:t>
      </w:r>
      <w:r w:rsidR="00795169" w:rsidRPr="00295110">
        <w:rPr>
          <w:rFonts w:ascii="仿宋_GB2312" w:eastAsia="仿宋_GB2312" w:hint="eastAsia"/>
          <w:color w:val="000000" w:themeColor="text1"/>
          <w:sz w:val="32"/>
          <w:szCs w:val="32"/>
        </w:rPr>
        <w:t>产业化合作模式，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在县内</w:t>
      </w:r>
      <w:r w:rsidR="003F2084" w:rsidRPr="00295110">
        <w:rPr>
          <w:rFonts w:ascii="仿宋_GB2312" w:eastAsia="仿宋_GB2312" w:hint="eastAsia"/>
          <w:color w:val="000000" w:themeColor="text1"/>
          <w:sz w:val="32"/>
          <w:szCs w:val="32"/>
        </w:rPr>
        <w:t>组建</w:t>
      </w:r>
      <w:r w:rsidR="00876C97" w:rsidRPr="00295110">
        <w:rPr>
          <w:rFonts w:ascii="仿宋_GB2312" w:eastAsia="仿宋_GB2312" w:hint="eastAsia"/>
          <w:color w:val="000000" w:themeColor="text1"/>
          <w:sz w:val="32"/>
          <w:szCs w:val="32"/>
        </w:rPr>
        <w:t>肉羊养殖专业合作社带动家庭牧场从事肉羊育肥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，并</w:t>
      </w:r>
      <w:r w:rsidR="00267FA4" w:rsidRPr="00295110">
        <w:rPr>
          <w:rFonts w:ascii="仿宋_GB2312" w:eastAsia="仿宋_GB2312" w:hint="eastAsia"/>
          <w:color w:val="000000" w:themeColor="text1"/>
          <w:sz w:val="32"/>
          <w:szCs w:val="32"/>
        </w:rPr>
        <w:t>致力于高端羊肉</w:t>
      </w:r>
      <w:r w:rsidR="00BE2CF8" w:rsidRPr="00295110">
        <w:rPr>
          <w:rFonts w:ascii="仿宋_GB2312" w:eastAsia="仿宋_GB2312" w:hint="eastAsia"/>
          <w:color w:val="000000" w:themeColor="text1"/>
          <w:sz w:val="32"/>
          <w:szCs w:val="32"/>
        </w:rPr>
        <w:t>产品</w:t>
      </w:r>
      <w:r w:rsidR="00C75CE9" w:rsidRPr="00295110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267FA4" w:rsidRPr="00295110">
        <w:rPr>
          <w:rFonts w:ascii="仿宋_GB2312" w:eastAsia="仿宋_GB2312" w:hint="eastAsia"/>
          <w:color w:val="000000" w:themeColor="text1"/>
          <w:sz w:val="32"/>
          <w:szCs w:val="32"/>
        </w:rPr>
        <w:t>生产研发，</w:t>
      </w:r>
      <w:r w:rsidR="00C75CE9" w:rsidRPr="00295110">
        <w:rPr>
          <w:rFonts w:ascii="仿宋_GB2312" w:eastAsia="仿宋_GB2312" w:hint="eastAsia"/>
          <w:color w:val="000000" w:themeColor="text1"/>
          <w:sz w:val="32"/>
          <w:szCs w:val="32"/>
        </w:rPr>
        <w:t>以国家级畜禽遗传资源——</w:t>
      </w:r>
      <w:proofErr w:type="gramStart"/>
      <w:r w:rsidR="00C75CE9" w:rsidRPr="00295110">
        <w:rPr>
          <w:rFonts w:ascii="仿宋_GB2312" w:eastAsia="仿宋_GB2312" w:hint="eastAsia"/>
          <w:color w:val="000000" w:themeColor="text1"/>
          <w:sz w:val="32"/>
          <w:szCs w:val="32"/>
        </w:rPr>
        <w:t>酉州乌羊、渝东黑</w:t>
      </w:r>
      <w:proofErr w:type="gramEnd"/>
      <w:r w:rsidR="00C75CE9" w:rsidRPr="00295110">
        <w:rPr>
          <w:rFonts w:ascii="仿宋_GB2312" w:eastAsia="仿宋_GB2312" w:hint="eastAsia"/>
          <w:color w:val="000000" w:themeColor="text1"/>
          <w:sz w:val="32"/>
          <w:szCs w:val="32"/>
        </w:rPr>
        <w:t>山羊为抓手，</w:t>
      </w:r>
      <w:r w:rsidR="00267FA4" w:rsidRPr="00295110">
        <w:rPr>
          <w:rFonts w:ascii="仿宋_GB2312" w:eastAsia="仿宋_GB2312" w:hint="eastAsia"/>
          <w:color w:val="000000" w:themeColor="text1"/>
          <w:sz w:val="32"/>
          <w:szCs w:val="32"/>
        </w:rPr>
        <w:t>打造“</w:t>
      </w:r>
      <w:r w:rsidR="00C75CE9" w:rsidRPr="00295110">
        <w:rPr>
          <w:rFonts w:ascii="仿宋_GB2312" w:eastAsia="仿宋_GB2312" w:hint="eastAsia"/>
          <w:color w:val="000000" w:themeColor="text1"/>
          <w:sz w:val="32"/>
          <w:szCs w:val="32"/>
        </w:rPr>
        <w:t>酉阳富硒山羊</w:t>
      </w:r>
      <w:r w:rsidR="00267FA4" w:rsidRPr="00295110">
        <w:rPr>
          <w:rFonts w:ascii="仿宋_GB2312" w:eastAsia="仿宋_GB2312" w:hint="eastAsia"/>
          <w:color w:val="000000" w:themeColor="text1"/>
          <w:sz w:val="32"/>
          <w:szCs w:val="32"/>
        </w:rPr>
        <w:t>”品牌。</w:t>
      </w:r>
      <w:proofErr w:type="gramStart"/>
      <w:r w:rsidR="008F0C08" w:rsidRPr="00295110">
        <w:rPr>
          <w:rFonts w:ascii="仿宋_GB2312" w:eastAsia="仿宋_GB2312" w:hint="eastAsia"/>
          <w:color w:val="000000" w:themeColor="text1"/>
          <w:sz w:val="32"/>
          <w:szCs w:val="32"/>
        </w:rPr>
        <w:t>酉阳</w:t>
      </w:r>
      <w:r w:rsidR="00190B70" w:rsidRPr="00295110">
        <w:rPr>
          <w:rFonts w:ascii="仿宋_GB2312" w:eastAsia="仿宋_GB2312" w:hint="eastAsia"/>
          <w:color w:val="000000" w:themeColor="text1"/>
          <w:sz w:val="32"/>
          <w:szCs w:val="32"/>
        </w:rPr>
        <w:t>宗卫养羊</w:t>
      </w:r>
      <w:proofErr w:type="gramEnd"/>
      <w:r w:rsidR="009960B5" w:rsidRPr="00295110">
        <w:rPr>
          <w:rFonts w:ascii="仿宋_GB2312" w:eastAsia="仿宋_GB2312" w:hint="eastAsia"/>
          <w:color w:val="000000" w:themeColor="text1"/>
          <w:sz w:val="32"/>
          <w:szCs w:val="32"/>
        </w:rPr>
        <w:t>专业</w:t>
      </w:r>
      <w:r w:rsidR="00190B70" w:rsidRPr="00295110">
        <w:rPr>
          <w:rFonts w:ascii="仿宋_GB2312" w:eastAsia="仿宋_GB2312" w:hint="eastAsia"/>
          <w:color w:val="000000" w:themeColor="text1"/>
          <w:sz w:val="32"/>
          <w:szCs w:val="32"/>
        </w:rPr>
        <w:t>合作社</w:t>
      </w:r>
      <w:r w:rsidR="009960B5" w:rsidRPr="00295110">
        <w:rPr>
          <w:rFonts w:ascii="仿宋_GB2312" w:eastAsia="仿宋_GB2312" w:hint="eastAsia"/>
          <w:color w:val="000000" w:themeColor="text1"/>
          <w:sz w:val="32"/>
          <w:szCs w:val="32"/>
        </w:rPr>
        <w:t>是酉阳</w:t>
      </w:r>
      <w:r w:rsidR="00623D55" w:rsidRPr="00295110">
        <w:rPr>
          <w:rFonts w:ascii="仿宋_GB2312" w:eastAsia="仿宋_GB2312" w:hint="eastAsia"/>
          <w:color w:val="000000" w:themeColor="text1"/>
          <w:sz w:val="32"/>
          <w:szCs w:val="32"/>
        </w:rPr>
        <w:t>自治</w:t>
      </w:r>
      <w:r w:rsidR="00CC6416" w:rsidRPr="00295110">
        <w:rPr>
          <w:rFonts w:ascii="仿宋_GB2312" w:eastAsia="仿宋_GB2312" w:hint="eastAsia"/>
          <w:color w:val="000000" w:themeColor="text1"/>
          <w:sz w:val="32"/>
          <w:szCs w:val="32"/>
        </w:rPr>
        <w:t>县</w:t>
      </w:r>
      <w:r w:rsidR="00836018" w:rsidRPr="00295110">
        <w:rPr>
          <w:rFonts w:ascii="仿宋_GB2312" w:eastAsia="仿宋_GB2312" w:hint="eastAsia"/>
          <w:color w:val="000000" w:themeColor="text1"/>
          <w:sz w:val="32"/>
          <w:szCs w:val="32"/>
        </w:rPr>
        <w:t>带动农户脱贫</w:t>
      </w:r>
      <w:r w:rsidR="008F0C08" w:rsidRPr="00295110">
        <w:rPr>
          <w:rFonts w:ascii="仿宋_GB2312" w:eastAsia="仿宋_GB2312" w:hint="eastAsia"/>
          <w:color w:val="000000" w:themeColor="text1"/>
          <w:sz w:val="32"/>
          <w:szCs w:val="32"/>
        </w:rPr>
        <w:t>致富</w:t>
      </w:r>
      <w:r w:rsidR="00836018" w:rsidRPr="00295110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8F0C08" w:rsidRPr="00295110">
        <w:rPr>
          <w:rFonts w:ascii="仿宋_GB2312" w:eastAsia="仿宋_GB2312" w:hint="eastAsia"/>
          <w:color w:val="000000" w:themeColor="text1"/>
          <w:sz w:val="32"/>
          <w:szCs w:val="32"/>
        </w:rPr>
        <w:t>农村经济合作组织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，通过精准帮扶</w:t>
      </w:r>
      <w:r w:rsidR="007F54DD" w:rsidRPr="00295110">
        <w:rPr>
          <w:rFonts w:ascii="仿宋_GB2312" w:eastAsia="仿宋_GB2312" w:hint="eastAsia"/>
          <w:color w:val="000000" w:themeColor="text1"/>
          <w:sz w:val="32"/>
          <w:szCs w:val="32"/>
        </w:rPr>
        <w:t>贫困</w:t>
      </w:r>
      <w:r w:rsidR="008F0C08" w:rsidRPr="00295110">
        <w:rPr>
          <w:rFonts w:ascii="仿宋_GB2312" w:eastAsia="仿宋_GB2312" w:hint="eastAsia"/>
          <w:color w:val="000000" w:themeColor="text1"/>
          <w:sz w:val="32"/>
          <w:szCs w:val="32"/>
        </w:rPr>
        <w:t>农</w:t>
      </w:r>
      <w:r w:rsidR="007F54DD" w:rsidRPr="00295110">
        <w:rPr>
          <w:rFonts w:ascii="仿宋_GB2312" w:eastAsia="仿宋_GB2312" w:hint="eastAsia"/>
          <w:color w:val="000000" w:themeColor="text1"/>
          <w:sz w:val="32"/>
          <w:szCs w:val="32"/>
        </w:rPr>
        <w:t>户发展山羊养殖</w:t>
      </w:r>
      <w:r w:rsidR="003F2084" w:rsidRPr="00295110">
        <w:rPr>
          <w:rFonts w:ascii="仿宋_GB2312" w:eastAsia="仿宋_GB2312" w:hint="eastAsia"/>
          <w:color w:val="000000" w:themeColor="text1"/>
          <w:sz w:val="32"/>
          <w:szCs w:val="32"/>
        </w:rPr>
        <w:t>，切实</w:t>
      </w:r>
      <w:r w:rsidR="000B66DD" w:rsidRPr="00295110">
        <w:rPr>
          <w:rFonts w:ascii="仿宋_GB2312" w:eastAsia="仿宋_GB2312" w:hint="eastAsia"/>
          <w:color w:val="000000" w:themeColor="text1"/>
          <w:sz w:val="32"/>
          <w:szCs w:val="32"/>
        </w:rPr>
        <w:t>带动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了</w:t>
      </w:r>
      <w:r w:rsidR="000B66DD" w:rsidRPr="00295110">
        <w:rPr>
          <w:rFonts w:ascii="仿宋_GB2312" w:eastAsia="仿宋_GB2312" w:hint="eastAsia"/>
          <w:color w:val="000000" w:themeColor="text1"/>
          <w:sz w:val="32"/>
          <w:szCs w:val="32"/>
        </w:rPr>
        <w:t>周边农户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的脱贫致富和区域的羊业发展</w:t>
      </w:r>
      <w:r w:rsidR="00554CB3" w:rsidRPr="0029511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190B70" w:rsidRPr="00B963FB" w:rsidRDefault="00190B70" w:rsidP="00B963FB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</w:rPr>
      </w:pPr>
      <w:r w:rsidRPr="00B963FB">
        <w:rPr>
          <w:rFonts w:ascii="黑体" w:eastAsia="黑体" w:hAnsi="宋体" w:hint="eastAsia"/>
          <w:b/>
          <w:color w:val="FF0000"/>
          <w:sz w:val="32"/>
          <w:szCs w:val="32"/>
        </w:rPr>
        <w:t>会 议 须 知</w:t>
      </w:r>
    </w:p>
    <w:p w:rsidR="00190B70" w:rsidRPr="00B963FB" w:rsidRDefault="00190B70" w:rsidP="00190B70">
      <w:pPr>
        <w:spacing w:line="360" w:lineRule="auto"/>
        <w:ind w:firstLineChars="200" w:firstLine="683"/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一、会议日程</w:t>
      </w:r>
    </w:p>
    <w:p w:rsidR="00190B70" w:rsidRPr="00B963FB" w:rsidRDefault="00190B70" w:rsidP="00190B70">
      <w:pPr>
        <w:spacing w:line="360" w:lineRule="auto"/>
        <w:ind w:leftChars="50" w:left="105"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8月17日  全天报到</w:t>
      </w:r>
    </w:p>
    <w:p w:rsidR="00190B70" w:rsidRPr="00B963FB" w:rsidRDefault="00190B70" w:rsidP="00190B70">
      <w:pPr>
        <w:spacing w:line="360" w:lineRule="auto"/>
        <w:ind w:leftChars="50" w:left="105" w:firstLineChars="200" w:firstLine="640"/>
        <w:rPr>
          <w:rFonts w:ascii="仿宋_GB2312" w:eastAsia="仿宋_GB2312" w:hAnsi="宋体"/>
          <w:bCs/>
          <w:color w:val="000000" w:themeColor="text1"/>
          <w:spacing w:val="10"/>
          <w:sz w:val="32"/>
          <w:szCs w:val="32"/>
        </w:rPr>
      </w:pP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8月18日  高层论坛、分组论坛、展</w:t>
      </w:r>
      <w:r w:rsidR="002C552A"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销</w:t>
      </w: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宣传</w:t>
      </w:r>
    </w:p>
    <w:p w:rsidR="00190B70" w:rsidRPr="00B963FB" w:rsidRDefault="00190B70" w:rsidP="00190B70">
      <w:pPr>
        <w:spacing w:line="360" w:lineRule="auto"/>
        <w:ind w:leftChars="350" w:left="895" w:hangingChars="50" w:hanging="16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8月19日  酉阳</w:t>
      </w:r>
      <w:r w:rsidR="008F0C08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自治</w:t>
      </w: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县</w:t>
      </w:r>
      <w:proofErr w:type="gramStart"/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羊产业</w:t>
      </w:r>
      <w:proofErr w:type="gramEnd"/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情况实地考察</w:t>
      </w:r>
    </w:p>
    <w:p w:rsidR="00190B70" w:rsidRDefault="00190B70" w:rsidP="00190B70">
      <w:pPr>
        <w:spacing w:line="360" w:lineRule="auto"/>
        <w:ind w:leftChars="284" w:left="1956" w:hangingChars="400" w:hanging="1360"/>
        <w:jc w:val="left"/>
        <w:rPr>
          <w:rFonts w:ascii="黑体" w:eastAsia="黑体" w:hAnsi="宋体"/>
          <w:color w:val="000000" w:themeColor="text1"/>
          <w:spacing w:val="10"/>
          <w:sz w:val="32"/>
          <w:szCs w:val="32"/>
        </w:rPr>
      </w:pPr>
      <w:r w:rsidRPr="00B963FB">
        <w:rPr>
          <w:rFonts w:ascii="黑体" w:eastAsia="黑体" w:hAnsi="宋体" w:hint="eastAsia"/>
          <w:color w:val="000000" w:themeColor="text1"/>
          <w:spacing w:val="10"/>
          <w:sz w:val="32"/>
          <w:szCs w:val="32"/>
        </w:rPr>
        <w:t>注：</w:t>
      </w:r>
      <w:proofErr w:type="gramStart"/>
      <w:r w:rsidRPr="00B963FB">
        <w:rPr>
          <w:rFonts w:ascii="黑体" w:eastAsia="黑体" w:hAnsi="宋体" w:hint="eastAsia"/>
          <w:color w:val="000000" w:themeColor="text1"/>
          <w:spacing w:val="10"/>
          <w:sz w:val="32"/>
          <w:szCs w:val="32"/>
        </w:rPr>
        <w:t>具体会议</w:t>
      </w:r>
      <w:proofErr w:type="gramEnd"/>
      <w:r w:rsidRPr="00B963FB">
        <w:rPr>
          <w:rFonts w:ascii="黑体" w:eastAsia="黑体" w:hAnsi="宋体" w:hint="eastAsia"/>
          <w:color w:val="000000" w:themeColor="text1"/>
          <w:spacing w:val="10"/>
          <w:sz w:val="32"/>
          <w:szCs w:val="32"/>
        </w:rPr>
        <w:t>日程以报到时的会议指南为准</w:t>
      </w:r>
    </w:p>
    <w:p w:rsidR="00190B70" w:rsidRPr="00B963FB" w:rsidRDefault="00190B70" w:rsidP="00190B70">
      <w:pPr>
        <w:spacing w:line="360" w:lineRule="auto"/>
        <w:ind w:firstLineChars="200" w:firstLine="683"/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二、报到地点</w:t>
      </w:r>
    </w:p>
    <w:p w:rsidR="002B054C" w:rsidRDefault="00590C7D" w:rsidP="002B054C">
      <w:pPr>
        <w:pStyle w:val="3"/>
        <w:shd w:val="clear" w:color="auto" w:fill="FFFFFF"/>
        <w:spacing w:before="0" w:beforeAutospacing="0" w:after="75" w:afterAutospacing="0"/>
        <w:ind w:firstLineChars="200" w:firstLine="640"/>
        <w:rPr>
          <w:rFonts w:ascii="仿宋_GB2312" w:eastAsia="仿宋_GB2312" w:cs="仿宋_GB2312"/>
          <w:b w:val="0"/>
          <w:bCs w:val="0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cs="仿宋_GB2312" w:hint="eastAsia"/>
          <w:b w:val="0"/>
          <w:bCs w:val="0"/>
          <w:color w:val="000000" w:themeColor="text1"/>
          <w:kern w:val="2"/>
          <w:sz w:val="32"/>
          <w:szCs w:val="32"/>
        </w:rPr>
        <w:t>报到</w:t>
      </w:r>
      <w:proofErr w:type="gramStart"/>
      <w:r>
        <w:rPr>
          <w:rFonts w:ascii="仿宋_GB2312" w:eastAsia="仿宋_GB2312" w:cs="仿宋_GB2312" w:hint="eastAsia"/>
          <w:b w:val="0"/>
          <w:bCs w:val="0"/>
          <w:color w:val="000000" w:themeColor="text1"/>
          <w:kern w:val="2"/>
          <w:sz w:val="32"/>
          <w:szCs w:val="32"/>
        </w:rPr>
        <w:t>主酒店</w:t>
      </w:r>
      <w:proofErr w:type="gramEnd"/>
      <w:r w:rsidR="00190B70" w:rsidRPr="00B963FB">
        <w:rPr>
          <w:rFonts w:ascii="仿宋_GB2312" w:eastAsia="仿宋_GB2312" w:cs="仿宋_GB2312" w:hint="eastAsia"/>
          <w:b w:val="0"/>
          <w:bCs w:val="0"/>
          <w:color w:val="000000" w:themeColor="text1"/>
          <w:kern w:val="2"/>
          <w:sz w:val="32"/>
          <w:szCs w:val="32"/>
        </w:rPr>
        <w:t>:重庆</w:t>
      </w:r>
      <w:r w:rsidR="00DF2231">
        <w:fldChar w:fldCharType="begin"/>
      </w:r>
      <w:r w:rsidR="00DF2231">
        <w:instrText xml:space="preserve"> HYPERLINK "http://www.baidu.com/link?url=20kdLexF4YhB3mUJ9cwXWaD-vHlyOTzKUUvMRr_ok_ge1NE3YDKunx5Fl60esDnmQdD2JlOwYEfdvzONtl0fsa" \t "_blank" </w:instrText>
      </w:r>
      <w:r w:rsidR="00DF2231">
        <w:fldChar w:fldCharType="separate"/>
      </w:r>
      <w:proofErr w:type="gramStart"/>
      <w:r w:rsidR="00325766" w:rsidRPr="00B963FB">
        <w:rPr>
          <w:rFonts w:ascii="仿宋_GB2312" w:eastAsia="仿宋_GB2312" w:cs="仿宋_GB2312"/>
          <w:b w:val="0"/>
          <w:bCs w:val="0"/>
          <w:color w:val="000000" w:themeColor="text1"/>
          <w:kern w:val="2"/>
          <w:sz w:val="32"/>
          <w:szCs w:val="32"/>
        </w:rPr>
        <w:t>酉</w:t>
      </w:r>
      <w:proofErr w:type="gramEnd"/>
      <w:r w:rsidR="00325766" w:rsidRPr="00B963FB">
        <w:rPr>
          <w:rFonts w:ascii="仿宋_GB2312" w:eastAsia="仿宋_GB2312" w:cs="仿宋_GB2312"/>
          <w:b w:val="0"/>
          <w:bCs w:val="0"/>
          <w:color w:val="000000" w:themeColor="text1"/>
          <w:kern w:val="2"/>
          <w:sz w:val="32"/>
          <w:szCs w:val="32"/>
        </w:rPr>
        <w:t>阳</w:t>
      </w:r>
      <w:r w:rsidR="00190B70" w:rsidRPr="00B963FB">
        <w:rPr>
          <w:rFonts w:ascii="仿宋_GB2312" w:eastAsia="仿宋_GB2312" w:cs="仿宋_GB2312"/>
          <w:b w:val="0"/>
          <w:bCs w:val="0"/>
          <w:color w:val="000000" w:themeColor="text1"/>
          <w:kern w:val="2"/>
          <w:sz w:val="32"/>
          <w:szCs w:val="32"/>
        </w:rPr>
        <w:t>怡豪国际大酒店</w:t>
      </w:r>
      <w:r w:rsidR="00DF2231">
        <w:rPr>
          <w:rFonts w:ascii="仿宋_GB2312" w:eastAsia="仿宋_GB2312" w:cs="仿宋_GB2312"/>
          <w:b w:val="0"/>
          <w:bCs w:val="0"/>
          <w:color w:val="000000" w:themeColor="text1"/>
          <w:kern w:val="2"/>
          <w:sz w:val="32"/>
          <w:szCs w:val="32"/>
        </w:rPr>
        <w:fldChar w:fldCharType="end"/>
      </w:r>
    </w:p>
    <w:p w:rsidR="00190B70" w:rsidRPr="00B963FB" w:rsidRDefault="00190B70" w:rsidP="002B054C">
      <w:pPr>
        <w:pStyle w:val="3"/>
        <w:shd w:val="clear" w:color="auto" w:fill="FFFFFF"/>
        <w:spacing w:before="0" w:beforeAutospacing="0" w:after="75" w:afterAutospacing="0"/>
        <w:ind w:firstLineChars="200" w:firstLine="640"/>
        <w:rPr>
          <w:rFonts w:ascii="仿宋_GB2312" w:eastAsia="仿宋_GB2312" w:cs="仿宋_GB2312"/>
          <w:b w:val="0"/>
          <w:bCs w:val="0"/>
          <w:color w:val="000000" w:themeColor="text1"/>
          <w:kern w:val="2"/>
          <w:sz w:val="32"/>
          <w:szCs w:val="32"/>
        </w:rPr>
      </w:pPr>
      <w:r w:rsidRPr="00B963FB">
        <w:rPr>
          <w:rFonts w:ascii="仿宋_GB2312" w:eastAsia="仿宋_GB2312" w:cs="仿宋_GB2312" w:hint="eastAsia"/>
          <w:b w:val="0"/>
          <w:bCs w:val="0"/>
          <w:color w:val="000000" w:themeColor="text1"/>
          <w:kern w:val="2"/>
          <w:sz w:val="32"/>
          <w:szCs w:val="32"/>
        </w:rPr>
        <w:t>地址:</w:t>
      </w:r>
      <w:r w:rsidRPr="00B963FB">
        <w:rPr>
          <w:rFonts w:ascii="仿宋_GB2312" w:eastAsia="仿宋_GB2312" w:cs="仿宋_GB2312"/>
          <w:b w:val="0"/>
          <w:bCs w:val="0"/>
          <w:color w:val="000000" w:themeColor="text1"/>
          <w:kern w:val="2"/>
          <w:sz w:val="32"/>
          <w:szCs w:val="32"/>
        </w:rPr>
        <w:t>重庆市酉阳</w:t>
      </w:r>
      <w:r w:rsidR="007C43F3">
        <w:rPr>
          <w:rFonts w:ascii="仿宋_GB2312" w:eastAsia="仿宋_GB2312" w:cs="仿宋_GB2312" w:hint="eastAsia"/>
          <w:b w:val="0"/>
          <w:bCs w:val="0"/>
          <w:color w:val="000000" w:themeColor="text1"/>
          <w:kern w:val="2"/>
          <w:sz w:val="32"/>
          <w:szCs w:val="32"/>
        </w:rPr>
        <w:t>自治</w:t>
      </w:r>
      <w:r w:rsidRPr="00B963FB">
        <w:rPr>
          <w:rFonts w:ascii="仿宋_GB2312" w:eastAsia="仿宋_GB2312" w:cs="仿宋_GB2312"/>
          <w:b w:val="0"/>
          <w:bCs w:val="0"/>
          <w:color w:val="000000" w:themeColor="text1"/>
          <w:kern w:val="2"/>
          <w:sz w:val="32"/>
          <w:szCs w:val="32"/>
        </w:rPr>
        <w:t>县城北新区</w:t>
      </w:r>
    </w:p>
    <w:p w:rsidR="00190B70" w:rsidRDefault="00190B70" w:rsidP="00190B70">
      <w:pPr>
        <w:pStyle w:val="3"/>
        <w:shd w:val="clear" w:color="auto" w:fill="FFFFFF"/>
        <w:spacing w:before="0" w:beforeAutospacing="0" w:after="75" w:afterAutospacing="0"/>
        <w:ind w:firstLineChars="200" w:firstLine="640"/>
        <w:jc w:val="center"/>
        <w:rPr>
          <w:rFonts w:ascii="仿宋_GB2312" w:eastAsia="仿宋_GB2312" w:cs="仿宋_GB2312"/>
          <w:b w:val="0"/>
          <w:bCs w:val="0"/>
          <w:color w:val="000000" w:themeColor="text1"/>
          <w:kern w:val="2"/>
          <w:sz w:val="32"/>
          <w:szCs w:val="32"/>
        </w:rPr>
      </w:pPr>
      <w:r w:rsidRPr="00B963FB">
        <w:rPr>
          <w:rFonts w:ascii="仿宋_GB2312" w:eastAsia="仿宋_GB2312" w:cs="仿宋_GB2312"/>
          <w:b w:val="0"/>
          <w:bCs w:val="0"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0ADD6A24" wp14:editId="6B3DAD95">
            <wp:extent cx="1246094" cy="1246094"/>
            <wp:effectExtent l="0" t="0" r="0" b="0"/>
            <wp:docPr id="5" name="图片 2" descr="1460959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609597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52" cy="124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4C" w:rsidRPr="002B054C" w:rsidRDefault="002B054C" w:rsidP="002B054C">
      <w:pPr>
        <w:pStyle w:val="3"/>
        <w:shd w:val="clear" w:color="auto" w:fill="FFFFFF"/>
        <w:spacing w:before="0" w:beforeAutospacing="0" w:after="75" w:afterAutospacing="0"/>
        <w:ind w:firstLineChars="200" w:firstLine="480"/>
        <w:jc w:val="center"/>
        <w:rPr>
          <w:rFonts w:ascii="仿宋_GB2312" w:eastAsia="仿宋_GB2312" w:cs="仿宋_GB2312"/>
          <w:b w:val="0"/>
          <w:bCs w:val="0"/>
          <w:color w:val="000000" w:themeColor="text1"/>
          <w:kern w:val="2"/>
          <w:sz w:val="24"/>
          <w:szCs w:val="32"/>
        </w:rPr>
      </w:pPr>
      <w:r w:rsidRPr="002B054C">
        <w:rPr>
          <w:rFonts w:ascii="仿宋_GB2312" w:eastAsia="仿宋_GB2312" w:cs="仿宋_GB2312" w:hint="eastAsia"/>
          <w:b w:val="0"/>
          <w:bCs w:val="0"/>
          <w:color w:val="000000" w:themeColor="text1"/>
          <w:kern w:val="2"/>
          <w:sz w:val="24"/>
          <w:szCs w:val="32"/>
        </w:rPr>
        <w:t>扫描二</w:t>
      </w:r>
      <w:proofErr w:type="gramStart"/>
      <w:r w:rsidRPr="002B054C">
        <w:rPr>
          <w:rFonts w:ascii="仿宋_GB2312" w:eastAsia="仿宋_GB2312" w:cs="仿宋_GB2312" w:hint="eastAsia"/>
          <w:b w:val="0"/>
          <w:bCs w:val="0"/>
          <w:color w:val="000000" w:themeColor="text1"/>
          <w:kern w:val="2"/>
          <w:sz w:val="24"/>
          <w:szCs w:val="32"/>
        </w:rPr>
        <w:t>维码进入</w:t>
      </w:r>
      <w:proofErr w:type="gramEnd"/>
      <w:r w:rsidRPr="002B054C">
        <w:rPr>
          <w:rFonts w:ascii="仿宋_GB2312" w:eastAsia="仿宋_GB2312" w:cs="仿宋_GB2312" w:hint="eastAsia"/>
          <w:b w:val="0"/>
          <w:bCs w:val="0"/>
          <w:color w:val="000000" w:themeColor="text1"/>
          <w:kern w:val="2"/>
          <w:sz w:val="24"/>
          <w:szCs w:val="32"/>
        </w:rPr>
        <w:t>酒店位置地图：</w:t>
      </w:r>
    </w:p>
    <w:p w:rsidR="00190B70" w:rsidRPr="00B963FB" w:rsidRDefault="00190B70" w:rsidP="00190B70">
      <w:pPr>
        <w:spacing w:line="360" w:lineRule="auto"/>
        <w:ind w:firstLineChars="200" w:firstLine="683"/>
        <w:rPr>
          <w:rStyle w:val="a3"/>
          <w:rFonts w:ascii="仿宋_GB2312" w:eastAsia="仿宋_GB2312" w:hAnsi="宋体"/>
          <w:bCs w:val="0"/>
          <w:color w:val="000000" w:themeColor="text1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lastRenderedPageBreak/>
        <w:t>三、参会人员</w:t>
      </w:r>
    </w:p>
    <w:p w:rsidR="00190B70" w:rsidRPr="00B963FB" w:rsidRDefault="00190B70" w:rsidP="00190B70">
      <w:pPr>
        <w:spacing w:line="360" w:lineRule="auto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中国畜牧业协会羊业分会会员，国内外羊业及相关的兽药、生物制品、饲料、器械设备、用品、用具、餐饮等行业的生产、加工、贸易等企业的技术、行政、管理人员，中国畜牧兽医学会养羊学分会专家，畜牧行业教学、科研、管理人员，各地畜牧行业协会、餐饮业、纺织工业，相关媒体，以及关注羊业发展的各界人士等。</w:t>
      </w:r>
    </w:p>
    <w:p w:rsidR="00190B70" w:rsidRPr="00B963FB" w:rsidRDefault="00190B70" w:rsidP="00190B70">
      <w:pPr>
        <w:spacing w:line="360" w:lineRule="auto"/>
        <w:ind w:firstLineChars="200" w:firstLine="683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四、会议征文</w:t>
      </w:r>
    </w:p>
    <w:p w:rsidR="00190B70" w:rsidRPr="00B963FB" w:rsidRDefault="00190B70" w:rsidP="00190B70">
      <w:pPr>
        <w:spacing w:before="50" w:line="360" w:lineRule="auto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本届大会期间论文集将与《现代畜牧兽医》杂志社合作，共同组织出版《2016中国羊业进展》论文集，真诚欢迎羊业界企业家、专家学者、羊业生产第一线的同志，及业务部门的管理者等踊跃投稿。论文请围绕国内外养羊业发展的趋势和问题，羊品种资源保护利用，高产优质肉羊的生产方法和技术，不同羊群的饲养管理特点，种草养羊、</w:t>
      </w:r>
      <w:r w:rsidR="002C552A"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精准扶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贫的新举措，我国亚热带地区成功饲养肉用绵羊的经验，高产优质牧草的引种、栽培、推广、加工调制和利用，羊的主要传染病的防控技术和经验等相关内容。每篇论文一般不超过5000字。投稿截止期为2016年7月10日(收到日期)，请将稿件用电子邮件方式提交至(sheep@caaa.cn)。</w:t>
      </w: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来稿经审阅合格后免费刊登。</w:t>
      </w:r>
    </w:p>
    <w:p w:rsidR="00190B70" w:rsidRPr="00B963FB" w:rsidRDefault="00190B70" w:rsidP="00190B70">
      <w:pPr>
        <w:spacing w:line="360" w:lineRule="auto"/>
        <w:ind w:firstLineChars="200" w:firstLine="683"/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五、会议费用</w:t>
      </w:r>
    </w:p>
    <w:p w:rsidR="00190B70" w:rsidRPr="00B963FB" w:rsidRDefault="00190B70" w:rsidP="00190B70">
      <w:pPr>
        <w:spacing w:line="360" w:lineRule="auto"/>
        <w:ind w:leftChars="50" w:left="105"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1、会务费：为便于会议整体筹备安排，对于7月</w:t>
      </w:r>
      <w:r w:rsidR="00F8479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31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日前提前回复回执报名并</w:t>
      </w: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缴费会议费800元/人，</w:t>
      </w:r>
      <w:r w:rsidR="00F8479B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F8479B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t>日起及现场报名缴</w:t>
      </w:r>
      <w:r w:rsidRPr="00B963F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费会议费1200元/人。</w:t>
      </w:r>
    </w:p>
    <w:p w:rsidR="00190B70" w:rsidRPr="00B963FB" w:rsidRDefault="00190B70" w:rsidP="00190B70">
      <w:pPr>
        <w:spacing w:line="360" w:lineRule="auto"/>
        <w:ind w:leftChars="300" w:left="63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户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  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名∶中国畜牧业协会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         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br/>
        <w:t>开 户 行∶中行北京三元桥支行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br/>
        <w:t>账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  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号∶349356022214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 </w:t>
      </w:r>
    </w:p>
    <w:p w:rsidR="00190B70" w:rsidRPr="00B963FB" w:rsidRDefault="00190B70" w:rsidP="00190B70">
      <w:pPr>
        <w:spacing w:line="360" w:lineRule="auto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2、会议住宿统一安排，住宿费、旅差费等自理。</w:t>
      </w:r>
    </w:p>
    <w:p w:rsidR="00190B70" w:rsidRPr="00B963FB" w:rsidRDefault="00190B70" w:rsidP="00190B70">
      <w:pPr>
        <w:spacing w:line="360" w:lineRule="auto"/>
        <w:ind w:firstLineChars="200" w:firstLine="683"/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六、参会办法及须知</w:t>
      </w:r>
    </w:p>
    <w:p w:rsidR="00190B70" w:rsidRPr="00B963FB" w:rsidRDefault="00190B70" w:rsidP="008014D1">
      <w:pPr>
        <w:spacing w:beforeLines="50" w:before="156"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1、请参会人员填写回执（见附表）报名，传真、电子邮件、信函邮寄的方式传至中国畜牧业协会羊业分会秘书处:（010-58677809，或sheep</w:t>
      </w:r>
      <w:r w:rsidRPr="00B963FB">
        <w:rPr>
          <w:rFonts w:ascii="仿宋_GB2312" w:eastAsia="仿宋_GB2312" w:hAnsi="宋体" w:cs="仿宋_GB2312"/>
          <w:color w:val="000000" w:themeColor="text1"/>
          <w:sz w:val="32"/>
          <w:szCs w:val="32"/>
        </w:rPr>
        <w:t>@caaa.cn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）</w:t>
      </w:r>
    </w:p>
    <w:p w:rsidR="00190B70" w:rsidRPr="00B963FB" w:rsidRDefault="00190B70" w:rsidP="00190B70">
      <w:pPr>
        <w:spacing w:before="50" w:line="360" w:lineRule="auto"/>
        <w:ind w:firstLineChars="200" w:firstLine="640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2、</w:t>
      </w:r>
      <w:proofErr w:type="gramStart"/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微信报名</w:t>
      </w:r>
      <w:proofErr w:type="gramEnd"/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：</w:t>
      </w:r>
      <w:proofErr w:type="gramStart"/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微信搜索</w:t>
      </w:r>
      <w:proofErr w:type="gramEnd"/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中国畜牧业协会羊业分会（sheep-</w:t>
      </w:r>
      <w:proofErr w:type="spellStart"/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caaa</w:t>
      </w:r>
      <w:proofErr w:type="spellEnd"/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），关注</w:t>
      </w:r>
      <w:proofErr w:type="gramStart"/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该公众号</w:t>
      </w:r>
      <w:proofErr w:type="gramEnd"/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，即可从微信上报名。</w:t>
      </w:r>
      <w:r w:rsidRPr="00B963FB">
        <w:rPr>
          <w:noProof/>
          <w:color w:val="000000" w:themeColor="text1"/>
        </w:rPr>
        <w:drawing>
          <wp:inline distT="0" distB="0" distL="0" distR="0" wp14:anchorId="38392A69" wp14:editId="041CCC99">
            <wp:extent cx="666750" cy="65722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70" w:rsidRDefault="00190B70" w:rsidP="008014D1">
      <w:pPr>
        <w:spacing w:beforeLines="50" w:before="156"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3、参会人员务必预定房间，以保证住宿安排。</w:t>
      </w:r>
    </w:p>
    <w:p w:rsidR="00ED4280" w:rsidRPr="00295110" w:rsidRDefault="00377766" w:rsidP="002B054C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房间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价格：</w:t>
      </w:r>
      <w:r w:rsidR="006A6149" w:rsidRPr="00295110">
        <w:rPr>
          <w:rFonts w:ascii="仿宋_GB2312" w:eastAsia="仿宋_GB2312" w:hint="eastAsia"/>
          <w:color w:val="000000" w:themeColor="text1"/>
          <w:sz w:val="32"/>
          <w:szCs w:val="32"/>
        </w:rPr>
        <w:t>（仅供</w:t>
      </w:r>
      <w:r w:rsidR="008C7F7F">
        <w:rPr>
          <w:rFonts w:ascii="仿宋_GB2312" w:eastAsia="仿宋_GB2312" w:hint="eastAsia"/>
          <w:color w:val="000000" w:themeColor="text1"/>
          <w:sz w:val="32"/>
          <w:szCs w:val="32"/>
        </w:rPr>
        <w:t>参考</w:t>
      </w:r>
      <w:r w:rsidR="006A6149" w:rsidRPr="00295110">
        <w:rPr>
          <w:rFonts w:ascii="仿宋_GB2312" w:eastAsia="仿宋_GB2312" w:hint="eastAsia"/>
          <w:color w:val="000000" w:themeColor="text1"/>
          <w:sz w:val="32"/>
          <w:szCs w:val="32"/>
        </w:rPr>
        <w:t>，请以实际价格为准）</w:t>
      </w:r>
      <w:r w:rsidR="00ED4280" w:rsidRPr="0029511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1559"/>
        <w:gridCol w:w="1777"/>
        <w:gridCol w:w="1857"/>
        <w:gridCol w:w="1858"/>
      </w:tblGrid>
      <w:tr w:rsidR="00ED4280" w:rsidRPr="00295110" w:rsidTr="002B054C">
        <w:tc>
          <w:tcPr>
            <w:tcW w:w="2553" w:type="dxa"/>
          </w:tcPr>
          <w:p w:rsidR="00ED4280" w:rsidRPr="00295110" w:rsidRDefault="00ED4280" w:rsidP="002B054C">
            <w:pPr>
              <w:spacing w:line="360" w:lineRule="auto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酒</w:t>
            </w:r>
            <w:r w:rsidR="000D3D16"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 </w:t>
            </w: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店</w:t>
            </w:r>
          </w:p>
        </w:tc>
        <w:tc>
          <w:tcPr>
            <w:tcW w:w="1559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普通单间</w:t>
            </w:r>
          </w:p>
        </w:tc>
        <w:tc>
          <w:tcPr>
            <w:tcW w:w="1777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普通标间</w:t>
            </w:r>
            <w:proofErr w:type="gramEnd"/>
          </w:p>
        </w:tc>
        <w:tc>
          <w:tcPr>
            <w:tcW w:w="1857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豪华单间</w:t>
            </w:r>
          </w:p>
        </w:tc>
        <w:tc>
          <w:tcPr>
            <w:tcW w:w="1858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豪华标间</w:t>
            </w:r>
            <w:proofErr w:type="gramEnd"/>
          </w:p>
        </w:tc>
      </w:tr>
      <w:tr w:rsidR="00ED4280" w:rsidRPr="00295110" w:rsidTr="002B054C">
        <w:tc>
          <w:tcPr>
            <w:tcW w:w="2553" w:type="dxa"/>
          </w:tcPr>
          <w:p w:rsidR="00ED4280" w:rsidRPr="00295110" w:rsidRDefault="00ED4280" w:rsidP="002B054C">
            <w:pPr>
              <w:spacing w:line="360" w:lineRule="auto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怡</w:t>
            </w:r>
            <w:proofErr w:type="gramEnd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豪酒店</w:t>
            </w:r>
          </w:p>
        </w:tc>
        <w:tc>
          <w:tcPr>
            <w:tcW w:w="1559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  <w:r w:rsidR="007C43F3"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</w:t>
            </w: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77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  <w:r w:rsidR="007C43F3"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</w:t>
            </w: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857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358</w:t>
            </w:r>
          </w:p>
        </w:tc>
        <w:tc>
          <w:tcPr>
            <w:tcW w:w="1858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358</w:t>
            </w:r>
          </w:p>
        </w:tc>
      </w:tr>
      <w:tr w:rsidR="00ED4280" w:rsidRPr="00295110" w:rsidTr="002B054C">
        <w:tc>
          <w:tcPr>
            <w:tcW w:w="2553" w:type="dxa"/>
          </w:tcPr>
          <w:p w:rsidR="00ED4280" w:rsidRPr="00295110" w:rsidRDefault="00ED4280" w:rsidP="002B054C">
            <w:pPr>
              <w:spacing w:line="360" w:lineRule="auto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时代酒店</w:t>
            </w:r>
          </w:p>
        </w:tc>
        <w:tc>
          <w:tcPr>
            <w:tcW w:w="1559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178</w:t>
            </w:r>
          </w:p>
        </w:tc>
        <w:tc>
          <w:tcPr>
            <w:tcW w:w="1777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178</w:t>
            </w:r>
          </w:p>
        </w:tc>
        <w:tc>
          <w:tcPr>
            <w:tcW w:w="1857" w:type="dxa"/>
          </w:tcPr>
          <w:p w:rsidR="00ED4280" w:rsidRPr="00295110" w:rsidRDefault="007C43F3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</w:t>
            </w:r>
            <w:r w:rsidR="00ED4280"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858" w:type="dxa"/>
          </w:tcPr>
          <w:p w:rsidR="00ED4280" w:rsidRPr="00295110" w:rsidRDefault="007C43F3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</w:t>
            </w:r>
            <w:r w:rsidR="00ED4280"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</w:tr>
      <w:tr w:rsidR="00ED4280" w:rsidRPr="00295110" w:rsidTr="002B054C">
        <w:tc>
          <w:tcPr>
            <w:tcW w:w="2553" w:type="dxa"/>
          </w:tcPr>
          <w:p w:rsidR="00ED4280" w:rsidRPr="00295110" w:rsidRDefault="00ED4280" w:rsidP="002B054C">
            <w:pPr>
              <w:spacing w:line="360" w:lineRule="auto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锦尚酒店</w:t>
            </w:r>
            <w:proofErr w:type="gramEnd"/>
          </w:p>
        </w:tc>
        <w:tc>
          <w:tcPr>
            <w:tcW w:w="1559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178</w:t>
            </w:r>
          </w:p>
        </w:tc>
        <w:tc>
          <w:tcPr>
            <w:tcW w:w="1777" w:type="dxa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178</w:t>
            </w:r>
          </w:p>
        </w:tc>
        <w:tc>
          <w:tcPr>
            <w:tcW w:w="1857" w:type="dxa"/>
          </w:tcPr>
          <w:p w:rsidR="00ED4280" w:rsidRPr="00295110" w:rsidRDefault="007C43F3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</w:t>
            </w:r>
            <w:r w:rsidR="00ED4280"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858" w:type="dxa"/>
          </w:tcPr>
          <w:p w:rsidR="00ED4280" w:rsidRPr="00295110" w:rsidRDefault="007C43F3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</w:t>
            </w:r>
            <w:r w:rsidR="00ED4280"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</w:tr>
      <w:tr w:rsidR="00ED4280" w:rsidRPr="00295110" w:rsidTr="002B054C">
        <w:tc>
          <w:tcPr>
            <w:tcW w:w="2553" w:type="dxa"/>
          </w:tcPr>
          <w:p w:rsidR="007C43F3" w:rsidRPr="00295110" w:rsidRDefault="00ED4280" w:rsidP="002B054C">
            <w:pPr>
              <w:spacing w:line="360" w:lineRule="auto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利斯卡尔</w:t>
            </w:r>
            <w:r w:rsidR="007C43F3"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酒店</w:t>
            </w:r>
          </w:p>
        </w:tc>
        <w:tc>
          <w:tcPr>
            <w:tcW w:w="1559" w:type="dxa"/>
            <w:vAlign w:val="center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198</w:t>
            </w:r>
          </w:p>
        </w:tc>
        <w:tc>
          <w:tcPr>
            <w:tcW w:w="1777" w:type="dxa"/>
            <w:vAlign w:val="center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198</w:t>
            </w:r>
          </w:p>
        </w:tc>
        <w:tc>
          <w:tcPr>
            <w:tcW w:w="1857" w:type="dxa"/>
            <w:vAlign w:val="center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278</w:t>
            </w:r>
          </w:p>
        </w:tc>
        <w:tc>
          <w:tcPr>
            <w:tcW w:w="1858" w:type="dxa"/>
            <w:vAlign w:val="center"/>
          </w:tcPr>
          <w:p w:rsidR="00ED4280" w:rsidRPr="00295110" w:rsidRDefault="00ED4280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278</w:t>
            </w:r>
          </w:p>
        </w:tc>
      </w:tr>
      <w:tr w:rsidR="00C42219" w:rsidRPr="00295110" w:rsidTr="002B054C">
        <w:tc>
          <w:tcPr>
            <w:tcW w:w="2553" w:type="dxa"/>
          </w:tcPr>
          <w:p w:rsidR="00C42219" w:rsidRPr="00295110" w:rsidRDefault="007C43F3" w:rsidP="002B054C">
            <w:pPr>
              <w:spacing w:line="360" w:lineRule="auto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怡</w:t>
            </w:r>
            <w:proofErr w:type="gramEnd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豪商</w:t>
            </w:r>
            <w:proofErr w:type="gramStart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务</w:t>
            </w:r>
            <w:proofErr w:type="gramEnd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酒店</w:t>
            </w:r>
          </w:p>
        </w:tc>
        <w:tc>
          <w:tcPr>
            <w:tcW w:w="1559" w:type="dxa"/>
            <w:vAlign w:val="center"/>
          </w:tcPr>
          <w:p w:rsidR="00C42219" w:rsidRPr="00295110" w:rsidRDefault="001B586B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168</w:t>
            </w:r>
          </w:p>
        </w:tc>
        <w:tc>
          <w:tcPr>
            <w:tcW w:w="1777" w:type="dxa"/>
            <w:vAlign w:val="center"/>
          </w:tcPr>
          <w:p w:rsidR="00C42219" w:rsidRPr="00295110" w:rsidRDefault="001B586B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168</w:t>
            </w:r>
          </w:p>
        </w:tc>
        <w:tc>
          <w:tcPr>
            <w:tcW w:w="1857" w:type="dxa"/>
            <w:vAlign w:val="center"/>
          </w:tcPr>
          <w:p w:rsidR="00C42219" w:rsidRPr="00295110" w:rsidRDefault="001B586B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198</w:t>
            </w:r>
          </w:p>
        </w:tc>
        <w:tc>
          <w:tcPr>
            <w:tcW w:w="1858" w:type="dxa"/>
            <w:vAlign w:val="center"/>
          </w:tcPr>
          <w:p w:rsidR="00C42219" w:rsidRPr="00295110" w:rsidRDefault="001B586B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198</w:t>
            </w:r>
          </w:p>
        </w:tc>
      </w:tr>
      <w:tr w:rsidR="00C42219" w:rsidRPr="00295110" w:rsidTr="002B054C">
        <w:tc>
          <w:tcPr>
            <w:tcW w:w="2553" w:type="dxa"/>
          </w:tcPr>
          <w:p w:rsidR="00C42219" w:rsidRPr="00295110" w:rsidRDefault="007C43F3" w:rsidP="002B054C">
            <w:pPr>
              <w:spacing w:line="360" w:lineRule="auto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汉</w:t>
            </w:r>
            <w:proofErr w:type="gramStart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廷</w:t>
            </w:r>
            <w:proofErr w:type="gramEnd"/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酒店</w:t>
            </w:r>
          </w:p>
        </w:tc>
        <w:tc>
          <w:tcPr>
            <w:tcW w:w="1559" w:type="dxa"/>
            <w:vAlign w:val="center"/>
          </w:tcPr>
          <w:p w:rsidR="00C42219" w:rsidRPr="00295110" w:rsidRDefault="000355A2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1777" w:type="dxa"/>
            <w:vAlign w:val="center"/>
          </w:tcPr>
          <w:p w:rsidR="00C42219" w:rsidRPr="00295110" w:rsidRDefault="000355A2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180</w:t>
            </w:r>
          </w:p>
        </w:tc>
        <w:tc>
          <w:tcPr>
            <w:tcW w:w="1857" w:type="dxa"/>
            <w:vAlign w:val="center"/>
          </w:tcPr>
          <w:p w:rsidR="00C42219" w:rsidRPr="00295110" w:rsidRDefault="000355A2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190</w:t>
            </w:r>
          </w:p>
        </w:tc>
        <w:tc>
          <w:tcPr>
            <w:tcW w:w="1858" w:type="dxa"/>
            <w:vAlign w:val="center"/>
          </w:tcPr>
          <w:p w:rsidR="00C42219" w:rsidRPr="00295110" w:rsidRDefault="000355A2" w:rsidP="002B054C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9511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200</w:t>
            </w:r>
          </w:p>
        </w:tc>
      </w:tr>
    </w:tbl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4、报名截止日期为2016年</w:t>
      </w:r>
      <w:r w:rsidR="00F8479B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F8479B">
        <w:rPr>
          <w:rFonts w:ascii="仿宋_GB2312" w:eastAsia="仿宋_GB2312" w:hint="eastAsia"/>
          <w:color w:val="000000" w:themeColor="text1"/>
          <w:sz w:val="32"/>
          <w:szCs w:val="32"/>
        </w:rPr>
        <w:t>31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日。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七、会议接(送)站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1、接站：2016年8月17日，组委会提供接站服务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重庆江北国际机场： 10:00点-15:00</w:t>
      </w:r>
      <w:r w:rsidR="00081689" w:rsidRPr="00295110">
        <w:rPr>
          <w:rFonts w:ascii="仿宋_GB2312" w:eastAsia="仿宋_GB2312" w:hint="eastAsia"/>
          <w:color w:val="000000" w:themeColor="text1"/>
          <w:sz w:val="32"/>
          <w:szCs w:val="32"/>
        </w:rPr>
        <w:t>点接站；由于路程原因</w:t>
      </w:r>
      <w:r w:rsidR="00893E6A" w:rsidRPr="00295110">
        <w:rPr>
          <w:rFonts w:ascii="仿宋_GB2312" w:eastAsia="仿宋_GB2312" w:hint="eastAsia"/>
          <w:color w:val="000000" w:themeColor="text1"/>
          <w:sz w:val="32"/>
          <w:szCs w:val="32"/>
        </w:rPr>
        <w:t>（重庆至酉阳约4小时车程）</w:t>
      </w:r>
      <w:proofErr w:type="gramStart"/>
      <w:r w:rsidR="00081689" w:rsidRPr="00295110">
        <w:rPr>
          <w:rFonts w:ascii="仿宋_GB2312" w:eastAsia="仿宋_GB2312" w:hint="eastAsia"/>
          <w:color w:val="000000" w:themeColor="text1"/>
          <w:sz w:val="32"/>
          <w:szCs w:val="32"/>
        </w:rPr>
        <w:t>不</w:t>
      </w:r>
      <w:proofErr w:type="gramEnd"/>
      <w:r w:rsidR="00081689" w:rsidRPr="00295110">
        <w:rPr>
          <w:rFonts w:ascii="仿宋_GB2312" w:eastAsia="仿宋_GB2312" w:hint="eastAsia"/>
          <w:color w:val="000000" w:themeColor="text1"/>
          <w:sz w:val="32"/>
          <w:szCs w:val="32"/>
        </w:rPr>
        <w:t>设定具体发车时间，采取坐满发车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原则</w:t>
      </w:r>
      <w:r w:rsidR="00081689" w:rsidRPr="00295110">
        <w:rPr>
          <w:rFonts w:ascii="仿宋_GB2312" w:eastAsia="仿宋_GB2312" w:hint="eastAsia"/>
          <w:color w:val="000000" w:themeColor="text1"/>
          <w:sz w:val="32"/>
          <w:szCs w:val="32"/>
        </w:rPr>
        <w:t>。建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议提前一天</w:t>
      </w:r>
      <w:r w:rsidR="00081689" w:rsidRPr="00295110">
        <w:rPr>
          <w:rFonts w:ascii="仿宋_GB2312" w:eastAsia="仿宋_GB2312" w:hint="eastAsia"/>
          <w:color w:val="000000" w:themeColor="text1"/>
          <w:sz w:val="32"/>
          <w:szCs w:val="32"/>
        </w:rPr>
        <w:t>（8月16日）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抵达重庆，以防错过接站时间。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黔江武陵</w:t>
      </w:r>
      <w:r w:rsidR="00F24F84" w:rsidRPr="00295110">
        <w:rPr>
          <w:rFonts w:ascii="仿宋_GB2312" w:eastAsia="仿宋_GB2312" w:hint="eastAsia"/>
          <w:color w:val="000000" w:themeColor="text1"/>
          <w:sz w:val="32"/>
          <w:szCs w:val="32"/>
        </w:rPr>
        <w:t>山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机场：</w:t>
      </w:r>
      <w:r w:rsidR="00CF0729" w:rsidRPr="00295110">
        <w:rPr>
          <w:rFonts w:ascii="仿宋_GB2312" w:eastAsia="仿宋_GB2312" w:hint="eastAsia"/>
          <w:color w:val="000000" w:themeColor="text1"/>
          <w:sz w:val="32"/>
          <w:szCs w:val="32"/>
        </w:rPr>
        <w:t>9:00—17:00</w:t>
      </w:r>
      <w:r w:rsidR="00A9615F" w:rsidRPr="00295110">
        <w:rPr>
          <w:rFonts w:ascii="仿宋_GB2312" w:eastAsia="仿宋_GB2312" w:hint="eastAsia"/>
          <w:color w:val="000000" w:themeColor="text1"/>
          <w:sz w:val="32"/>
          <w:szCs w:val="32"/>
        </w:rPr>
        <w:t>点，</w:t>
      </w:r>
      <w:r w:rsidR="00035CCF" w:rsidRPr="00295110">
        <w:rPr>
          <w:rFonts w:ascii="仿宋_GB2312" w:eastAsia="仿宋_GB2312" w:hint="eastAsia"/>
          <w:color w:val="000000" w:themeColor="text1"/>
          <w:sz w:val="32"/>
          <w:szCs w:val="32"/>
        </w:rPr>
        <w:t>坐满发车。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酉阳火车站：</w:t>
      </w:r>
      <w:r w:rsidR="00035CCF" w:rsidRPr="00295110">
        <w:rPr>
          <w:rFonts w:ascii="仿宋_GB2312" w:eastAsia="仿宋_GB2312" w:hint="eastAsia"/>
          <w:color w:val="000000" w:themeColor="text1"/>
          <w:sz w:val="32"/>
          <w:szCs w:val="32"/>
        </w:rPr>
        <w:t>9:00—19:00点，</w:t>
      </w:r>
      <w:r w:rsidR="00F24F84" w:rsidRPr="00295110">
        <w:rPr>
          <w:rFonts w:ascii="仿宋_GB2312" w:eastAsia="仿宋_GB2312" w:hint="eastAsia"/>
          <w:color w:val="000000" w:themeColor="text1"/>
          <w:sz w:val="32"/>
          <w:szCs w:val="32"/>
        </w:rPr>
        <w:t>坐满发车。</w:t>
      </w:r>
    </w:p>
    <w:p w:rsidR="003C072C" w:rsidRPr="00295110" w:rsidRDefault="003C072C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酉阳汽车站：</w:t>
      </w:r>
      <w:r w:rsidR="00F24F84" w:rsidRPr="00295110">
        <w:rPr>
          <w:rFonts w:ascii="仿宋_GB2312" w:eastAsia="仿宋_GB2312" w:hint="eastAsia"/>
          <w:color w:val="000000" w:themeColor="text1"/>
          <w:sz w:val="32"/>
          <w:szCs w:val="32"/>
        </w:rPr>
        <w:t>酉阳汽车站临近驻地酒店，不设接站点，参会人员可乘出租车前往酒店。</w:t>
      </w:r>
    </w:p>
    <w:p w:rsidR="00190B70" w:rsidRPr="00B963FB" w:rsidRDefault="00190B70" w:rsidP="00295110">
      <w:pPr>
        <w:spacing w:line="360" w:lineRule="auto"/>
        <w:ind w:firstLine="646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2、送站：2016年8月20日9:00组委会提供送站服务，送至重庆江北国际机场</w:t>
      </w:r>
      <w:r w:rsidR="003C072C" w:rsidRPr="00295110">
        <w:rPr>
          <w:rFonts w:ascii="仿宋_GB2312" w:eastAsia="仿宋_GB2312" w:hint="eastAsia"/>
          <w:color w:val="000000" w:themeColor="text1"/>
          <w:sz w:val="32"/>
          <w:szCs w:val="32"/>
        </w:rPr>
        <w:t>、黔江武陵</w:t>
      </w:r>
      <w:r w:rsidR="007548D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山</w:t>
      </w:r>
      <w:r w:rsidR="003C072C"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机场、酉阳火车站、酉阳汽车站，</w:t>
      </w:r>
      <w:r w:rsidRPr="00B963FB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请代表自行安排返程时间。</w:t>
      </w:r>
    </w:p>
    <w:p w:rsidR="00190B70" w:rsidRPr="00B963FB" w:rsidRDefault="00190B70" w:rsidP="00190B70">
      <w:pPr>
        <w:spacing w:line="360" w:lineRule="auto"/>
        <w:ind w:firstLineChars="196" w:firstLine="669"/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</w:pPr>
      <w:r w:rsidRPr="00B963FB">
        <w:rPr>
          <w:rFonts w:ascii="黑体" w:eastAsia="黑体" w:hAnsi="宋体" w:hint="eastAsia"/>
          <w:b/>
          <w:bCs/>
          <w:color w:val="000000" w:themeColor="text1"/>
          <w:spacing w:val="10"/>
          <w:sz w:val="32"/>
          <w:szCs w:val="32"/>
        </w:rPr>
        <w:t>八、会议</w:t>
      </w:r>
      <w:r w:rsidRPr="00B963FB">
        <w:rPr>
          <w:rFonts w:ascii="黑体" w:eastAsia="黑体" w:hAnsi="宋体"/>
          <w:b/>
          <w:bCs/>
          <w:color w:val="000000" w:themeColor="text1"/>
          <w:spacing w:val="10"/>
          <w:sz w:val="32"/>
          <w:szCs w:val="32"/>
        </w:rPr>
        <w:t>联系</w:t>
      </w:r>
    </w:p>
    <w:p w:rsidR="00190B70" w:rsidRPr="00B963FB" w:rsidRDefault="00190B70" w:rsidP="00B963FB">
      <w:pPr>
        <w:spacing w:line="50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1、中国畜牧业协会羊业分会</w:t>
      </w:r>
    </w:p>
    <w:p w:rsidR="00190B70" w:rsidRPr="00B963FB" w:rsidRDefault="00190B70" w:rsidP="00B963FB">
      <w:pPr>
        <w:spacing w:line="50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/>
          <w:bCs/>
          <w:color w:val="000000" w:themeColor="text1"/>
          <w:sz w:val="32"/>
          <w:szCs w:val="32"/>
        </w:rPr>
        <w:t>地址</w:t>
      </w: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: 北京市朝阳区曙光西里甲6号时间国际大厦1座9层  </w:t>
      </w:r>
    </w:p>
    <w:p w:rsidR="00190B70" w:rsidRPr="00B963FB" w:rsidRDefault="00190B70" w:rsidP="00B963FB">
      <w:pPr>
        <w:spacing w:line="50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邮编: </w:t>
      </w:r>
      <w:r w:rsidRPr="00B963FB">
        <w:rPr>
          <w:rFonts w:ascii="仿宋_GB2312" w:eastAsia="仿宋_GB2312" w:hAnsi="宋体"/>
          <w:bCs/>
          <w:color w:val="000000" w:themeColor="text1"/>
          <w:sz w:val="32"/>
          <w:szCs w:val="32"/>
        </w:rPr>
        <w:t>10002</w:t>
      </w: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8</w:t>
      </w:r>
    </w:p>
    <w:p w:rsidR="00190B70" w:rsidRPr="00B963FB" w:rsidRDefault="00190B70" w:rsidP="00B963FB">
      <w:pPr>
        <w:spacing w:line="50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联系人: 赵印（15901236766）      刘强德（13601097030）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B963F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电话: 010-586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 xml:space="preserve">77700-163  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ab/>
        <w:t xml:space="preserve">        传真：010-58677809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proofErr w:type="spellStart"/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E-</w:t>
      </w:r>
      <w:r w:rsidRPr="00295110">
        <w:rPr>
          <w:rFonts w:ascii="仿宋_GB2312" w:eastAsia="仿宋_GB2312"/>
          <w:color w:val="000000" w:themeColor="text1"/>
          <w:sz w:val="32"/>
          <w:szCs w:val="32"/>
        </w:rPr>
        <w:t>mail: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sheep</w:t>
      </w:r>
      <w:r w:rsidRPr="00295110">
        <w:rPr>
          <w:rFonts w:ascii="仿宋_GB2312" w:eastAsia="仿宋_GB2312"/>
          <w:color w:val="000000" w:themeColor="text1"/>
          <w:sz w:val="32"/>
          <w:szCs w:val="32"/>
        </w:rPr>
        <w:t>@caaa.cn</w:t>
      </w:r>
      <w:proofErr w:type="spellEnd"/>
      <w:r w:rsidRPr="00295110">
        <w:rPr>
          <w:rFonts w:ascii="仿宋_GB2312" w:eastAsia="仿宋_GB2312"/>
          <w:color w:val="000000" w:themeColor="text1"/>
          <w:sz w:val="32"/>
          <w:szCs w:val="32"/>
        </w:rPr>
        <w:t xml:space="preserve">   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网址：</w:t>
      </w:r>
      <w:hyperlink w:history="1"/>
      <w:hyperlink r:id="rId14" w:history="1">
        <w:r w:rsidRPr="00295110">
          <w:rPr>
            <w:rFonts w:ascii="仿宋_GB2312" w:eastAsia="仿宋_GB2312"/>
            <w:color w:val="000000" w:themeColor="text1"/>
            <w:sz w:val="32"/>
            <w:szCs w:val="32"/>
          </w:rPr>
          <w:t>www.caaa.cn</w:t>
        </w:r>
      </w:hyperlink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2、酉阳县羊业大会筹委会办公室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/>
          <w:color w:val="000000" w:themeColor="text1"/>
          <w:sz w:val="32"/>
          <w:szCs w:val="32"/>
        </w:rPr>
        <w:t>地</w:t>
      </w: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>址</w:t>
      </w:r>
      <w:r w:rsidR="00B61D22" w:rsidRPr="00295110">
        <w:rPr>
          <w:rFonts w:ascii="仿宋_GB2312" w:eastAsia="仿宋_GB2312" w:hint="eastAsia"/>
          <w:color w:val="000000" w:themeColor="text1"/>
          <w:sz w:val="32"/>
          <w:szCs w:val="32"/>
        </w:rPr>
        <w:t>: 重庆市酉阳县</w:t>
      </w:r>
      <w:r w:rsidR="00CC21F1" w:rsidRPr="00295110">
        <w:rPr>
          <w:rFonts w:ascii="仿宋_GB2312" w:eastAsia="仿宋_GB2312" w:hint="eastAsia"/>
          <w:color w:val="000000" w:themeColor="text1"/>
          <w:sz w:val="32"/>
          <w:szCs w:val="32"/>
        </w:rPr>
        <w:t>桃花源大道中路346号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电话:</w:t>
      </w:r>
      <w:r w:rsidR="00CC21F1" w:rsidRPr="00295110">
        <w:rPr>
          <w:rFonts w:ascii="仿宋_GB2312" w:eastAsia="仿宋_GB2312" w:hint="eastAsia"/>
          <w:color w:val="000000" w:themeColor="text1"/>
          <w:sz w:val="32"/>
          <w:szCs w:val="32"/>
        </w:rPr>
        <w:t>023-7558</w:t>
      </w:r>
      <w:r w:rsidR="004F485B" w:rsidRPr="00295110">
        <w:rPr>
          <w:rFonts w:ascii="仿宋_GB2312" w:eastAsia="仿宋_GB2312" w:hint="eastAsia"/>
          <w:color w:val="000000" w:themeColor="text1"/>
          <w:sz w:val="32"/>
          <w:szCs w:val="32"/>
        </w:rPr>
        <w:t>2571</w:t>
      </w:r>
    </w:p>
    <w:p w:rsidR="00190B70" w:rsidRPr="00295110" w:rsidRDefault="00190B70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/>
          <w:color w:val="000000" w:themeColor="text1"/>
          <w:sz w:val="32"/>
          <w:szCs w:val="32"/>
        </w:rPr>
        <w:t>联系人：</w:t>
      </w:r>
      <w:r w:rsidR="00CC21F1" w:rsidRPr="00295110">
        <w:rPr>
          <w:rFonts w:ascii="仿宋_GB2312" w:eastAsia="仿宋_GB2312" w:hint="eastAsia"/>
          <w:color w:val="000000" w:themeColor="text1"/>
          <w:sz w:val="32"/>
          <w:szCs w:val="32"/>
        </w:rPr>
        <w:t>郑义（13896864807）</w:t>
      </w:r>
      <w:r w:rsidR="00F4712B" w:rsidRPr="0029511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</w:t>
      </w:r>
      <w:r w:rsidR="00354708" w:rsidRPr="00295110">
        <w:rPr>
          <w:rFonts w:ascii="仿宋_GB2312" w:eastAsia="仿宋_GB2312" w:hint="eastAsia"/>
          <w:color w:val="000000" w:themeColor="text1"/>
          <w:sz w:val="32"/>
          <w:szCs w:val="32"/>
        </w:rPr>
        <w:t>彭春江</w:t>
      </w:r>
      <w:r w:rsidR="00187721" w:rsidRPr="00295110">
        <w:rPr>
          <w:rFonts w:ascii="仿宋_GB2312" w:eastAsia="仿宋_GB2312" w:hint="eastAsia"/>
          <w:color w:val="000000" w:themeColor="text1"/>
          <w:sz w:val="32"/>
          <w:szCs w:val="32"/>
        </w:rPr>
        <w:t>（13</w:t>
      </w:r>
      <w:r w:rsidR="00354708" w:rsidRPr="00295110">
        <w:rPr>
          <w:rFonts w:ascii="仿宋_GB2312" w:eastAsia="仿宋_GB2312" w:hint="eastAsia"/>
          <w:color w:val="000000" w:themeColor="text1"/>
          <w:sz w:val="32"/>
          <w:szCs w:val="32"/>
        </w:rPr>
        <w:t>709489075</w:t>
      </w:r>
      <w:r w:rsidR="00187721" w:rsidRPr="00295110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9425D6" w:rsidRPr="00295110" w:rsidRDefault="009425D6" w:rsidP="00295110">
      <w:pPr>
        <w:spacing w:line="360" w:lineRule="auto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9511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周静芳（18996905666）</w:t>
      </w:r>
    </w:p>
    <w:p w:rsidR="00190B70" w:rsidRPr="00B963FB" w:rsidRDefault="00190B70" w:rsidP="00190B70">
      <w:pPr>
        <w:spacing w:before="50" w:line="360" w:lineRule="auto"/>
        <w:rPr>
          <w:rFonts w:ascii="仿宋_GB2312" w:eastAsia="仿宋_GB2312" w:hAnsi="宋体"/>
          <w:b/>
          <w:color w:val="000000" w:themeColor="text1"/>
          <w:sz w:val="30"/>
          <w:szCs w:val="28"/>
        </w:rPr>
      </w:pPr>
      <w:r w:rsidRPr="00B963FB">
        <w:rPr>
          <w:rFonts w:ascii="仿宋_GB2312" w:eastAsia="仿宋_GB2312" w:hAnsi="宋体"/>
          <w:b/>
          <w:bCs/>
          <w:color w:val="000000" w:themeColor="text1"/>
          <w:sz w:val="28"/>
          <w:szCs w:val="28"/>
          <w:lang w:val="fr-FR"/>
        </w:rPr>
        <w:br w:type="page"/>
      </w:r>
      <w:r w:rsidRPr="00B963FB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  <w:lang w:val="fr-FR"/>
        </w:rPr>
        <w:lastRenderedPageBreak/>
        <w:t>附</w:t>
      </w:r>
      <w:r w:rsidRPr="00B963FB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表</w:t>
      </w:r>
      <w:proofErr w:type="gramStart"/>
      <w:r w:rsidRPr="00B963FB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963FB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：</w:t>
      </w:r>
    </w:p>
    <w:p w:rsidR="00190B70" w:rsidRPr="00295110" w:rsidRDefault="00190B70" w:rsidP="00190B70">
      <w:pPr>
        <w:spacing w:line="420" w:lineRule="exact"/>
        <w:jc w:val="center"/>
        <w:rPr>
          <w:rFonts w:ascii="华文中宋" w:eastAsia="华文中宋" w:hAnsi="华文中宋"/>
          <w:b/>
          <w:color w:val="FF0000"/>
          <w:sz w:val="36"/>
        </w:rPr>
      </w:pPr>
      <w:r w:rsidRPr="00295110">
        <w:rPr>
          <w:rFonts w:ascii="华文中宋" w:eastAsia="华文中宋" w:hAnsi="华文中宋" w:hint="eastAsia"/>
          <w:b/>
          <w:color w:val="FF0000"/>
          <w:sz w:val="36"/>
        </w:rPr>
        <w:t>第十三届(2016)中国羊业发展大会参会回执</w:t>
      </w:r>
    </w:p>
    <w:p w:rsidR="00190B70" w:rsidRPr="00B963FB" w:rsidRDefault="00190B70" w:rsidP="00190B70">
      <w:pPr>
        <w:rPr>
          <w:color w:val="000000" w:themeColor="text1"/>
        </w:rPr>
      </w:pPr>
    </w:p>
    <w:tbl>
      <w:tblPr>
        <w:tblpPr w:leftFromText="180" w:rightFromText="180" w:vertAnchor="text" w:tblpX="-394" w:tblpY="-4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910"/>
        <w:gridCol w:w="6"/>
        <w:gridCol w:w="1983"/>
        <w:gridCol w:w="1982"/>
        <w:gridCol w:w="2550"/>
      </w:tblGrid>
      <w:tr w:rsidR="00B963FB" w:rsidRPr="00B963FB" w:rsidTr="00D2007B">
        <w:trPr>
          <w:trHeight w:val="557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*单位名称</w:t>
            </w:r>
          </w:p>
        </w:tc>
        <w:tc>
          <w:tcPr>
            <w:tcW w:w="8431" w:type="dxa"/>
            <w:gridSpan w:val="5"/>
          </w:tcPr>
          <w:p w:rsidR="00190B70" w:rsidRPr="00B963FB" w:rsidRDefault="00190B70" w:rsidP="008014D1">
            <w:pPr>
              <w:spacing w:beforeLines="50" w:before="156" w:line="400" w:lineRule="exac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val="557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详细地址</w:t>
            </w:r>
          </w:p>
        </w:tc>
        <w:tc>
          <w:tcPr>
            <w:tcW w:w="8431" w:type="dxa"/>
            <w:gridSpan w:val="5"/>
          </w:tcPr>
          <w:p w:rsidR="00190B70" w:rsidRPr="00B963FB" w:rsidRDefault="00190B70" w:rsidP="008014D1">
            <w:pPr>
              <w:spacing w:beforeLines="50" w:before="156" w:line="400" w:lineRule="exac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val="1968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建言献策：</w:t>
            </w:r>
          </w:p>
        </w:tc>
        <w:tc>
          <w:tcPr>
            <w:tcW w:w="8431" w:type="dxa"/>
            <w:gridSpan w:val="5"/>
          </w:tcPr>
          <w:p w:rsidR="00190B70" w:rsidRPr="00B963FB" w:rsidRDefault="00190B70" w:rsidP="008014D1">
            <w:pPr>
              <w:spacing w:beforeLines="50" w:before="156" w:line="400" w:lineRule="exac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发展遇到问题：</w:t>
            </w:r>
          </w:p>
          <w:p w:rsidR="00190B70" w:rsidRPr="00B963FB" w:rsidRDefault="00190B70" w:rsidP="008014D1">
            <w:pPr>
              <w:spacing w:beforeLines="50" w:before="156" w:line="400" w:lineRule="exac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  <w:p w:rsidR="00190B70" w:rsidRPr="00B963FB" w:rsidRDefault="00190B70" w:rsidP="008014D1">
            <w:pPr>
              <w:spacing w:beforeLines="50" w:before="156" w:line="400" w:lineRule="exac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会议议题方向：</w:t>
            </w:r>
          </w:p>
          <w:p w:rsidR="00190B70" w:rsidRPr="00B963FB" w:rsidRDefault="00190B70" w:rsidP="008014D1">
            <w:pPr>
              <w:spacing w:beforeLines="50" w:before="156" w:line="400" w:lineRule="exac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B963FB" w:rsidRPr="00B963FB" w:rsidTr="00B963FB">
        <w:trPr>
          <w:trHeight w:val="1160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widowControl/>
              <w:spacing w:before="100" w:beforeAutospacing="1" w:after="100" w:afterAutospacing="1"/>
              <w:ind w:firstLine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业务范围</w:t>
            </w:r>
          </w:p>
          <w:p w:rsidR="00190B70" w:rsidRPr="00B963FB" w:rsidRDefault="00190B70" w:rsidP="00D2007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（划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8431" w:type="dxa"/>
            <w:gridSpan w:val="5"/>
            <w:vAlign w:val="center"/>
          </w:tcPr>
          <w:p w:rsidR="002B054C" w:rsidRDefault="00190B70" w:rsidP="00D2007B">
            <w:pPr>
              <w:widowControl/>
              <w:spacing w:before="100" w:beforeAutospacing="1" w:after="100" w:afterAutospacing="1"/>
              <w:ind w:left="239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种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羊场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  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科研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院校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屠宰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加工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  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行业协会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设备、兽药、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饲料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</w:p>
          <w:p w:rsidR="00190B70" w:rsidRPr="00B963FB" w:rsidRDefault="00190B70" w:rsidP="002B054C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育肥场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="002B054C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事业单位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 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餐饮企业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="002B054C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媒</w:t>
            </w:r>
            <w:r w:rsidR="002B054C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 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体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  </w:t>
            </w:r>
            <w:r w:rsidR="002B054C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其它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：</w:t>
            </w:r>
            <w:r w:rsidR="002B054C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B963FB" w:rsidRPr="00B963FB" w:rsidTr="00D2007B">
        <w:trPr>
          <w:trHeight w:val="1048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会议信息来源（划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8431" w:type="dxa"/>
            <w:gridSpan w:val="5"/>
            <w:vAlign w:val="center"/>
          </w:tcPr>
          <w:p w:rsidR="002B054C" w:rsidRDefault="00190B70" w:rsidP="00D2007B">
            <w:pPr>
              <w:widowControl/>
              <w:spacing w:before="100" w:beforeAutospacing="1" w:after="100" w:afterAutospacing="1"/>
              <w:ind w:left="239" w:firstLine="1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1.发展大会的红头文件通知</w:t>
            </w:r>
            <w:r w:rsidR="002B054C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2.网络媒体</w:t>
            </w:r>
            <w:r w:rsidR="002B054C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3.纸质媒体</w:t>
            </w:r>
          </w:p>
          <w:p w:rsidR="00190B70" w:rsidRPr="00B963FB" w:rsidRDefault="00190B70" w:rsidP="00D2007B">
            <w:pPr>
              <w:widowControl/>
              <w:spacing w:before="100" w:beforeAutospacing="1" w:after="100" w:afterAutospacing="1"/>
              <w:ind w:left="239" w:firstLine="1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4.朋友介绍</w:t>
            </w:r>
            <w:r w:rsidR="002B054C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5.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微信、朋友圈 </w:t>
            </w:r>
            <w:r w:rsidR="002B054C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□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6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.</w:t>
            </w: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其他：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B963FB" w:rsidRPr="00B963FB" w:rsidTr="00D2007B">
        <w:trPr>
          <w:trHeight w:val="624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*姓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名</w:t>
            </w:r>
          </w:p>
        </w:tc>
        <w:tc>
          <w:tcPr>
            <w:tcW w:w="1911" w:type="dxa"/>
            <w:vAlign w:val="center"/>
          </w:tcPr>
          <w:p w:rsidR="00190B70" w:rsidRPr="00B963FB" w:rsidRDefault="00190B70" w:rsidP="00D2007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*职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proofErr w:type="gramStart"/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990" w:type="dxa"/>
            <w:gridSpan w:val="2"/>
            <w:vAlign w:val="center"/>
          </w:tcPr>
          <w:p w:rsidR="00190B70" w:rsidRPr="00B963FB" w:rsidRDefault="00190B70" w:rsidP="00D2007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*手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机</w:t>
            </w:r>
          </w:p>
        </w:tc>
        <w:tc>
          <w:tcPr>
            <w:tcW w:w="1979" w:type="dxa"/>
            <w:vAlign w:val="center"/>
          </w:tcPr>
          <w:p w:rsidR="00190B70" w:rsidRPr="00B963FB" w:rsidRDefault="00190B70" w:rsidP="00D2007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微信号</w:t>
            </w:r>
          </w:p>
        </w:tc>
        <w:tc>
          <w:tcPr>
            <w:tcW w:w="2551" w:type="dxa"/>
            <w:vAlign w:val="center"/>
          </w:tcPr>
          <w:p w:rsidR="00190B70" w:rsidRPr="00B963FB" w:rsidRDefault="00190B70" w:rsidP="008014D1">
            <w:pPr>
              <w:spacing w:beforeLines="50" w:before="156" w:line="276" w:lineRule="auto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电话</w:t>
            </w:r>
          </w:p>
        </w:tc>
      </w:tr>
      <w:tr w:rsidR="00B963FB" w:rsidRPr="00B963FB" w:rsidTr="00D2007B">
        <w:trPr>
          <w:trHeight w:val="624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90B70" w:rsidRPr="00B963FB" w:rsidRDefault="00190B70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val="624"/>
        </w:trPr>
        <w:tc>
          <w:tcPr>
            <w:tcW w:w="1877" w:type="dxa"/>
            <w:vAlign w:val="center"/>
          </w:tcPr>
          <w:p w:rsidR="00B963FB" w:rsidRPr="00B963FB" w:rsidRDefault="00B963FB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B963FB" w:rsidRPr="00B963FB" w:rsidRDefault="00B963FB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963FB" w:rsidRPr="00B963FB" w:rsidRDefault="00B963FB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B963FB" w:rsidRPr="00B963FB" w:rsidRDefault="00B963FB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963FB" w:rsidRPr="00B963FB" w:rsidRDefault="00B963FB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val="624"/>
        </w:trPr>
        <w:tc>
          <w:tcPr>
            <w:tcW w:w="1877" w:type="dxa"/>
            <w:vAlign w:val="center"/>
          </w:tcPr>
          <w:p w:rsidR="00B963FB" w:rsidRPr="00B963FB" w:rsidRDefault="00B963FB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B963FB" w:rsidRPr="00B963FB" w:rsidRDefault="00B963FB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963FB" w:rsidRPr="00B963FB" w:rsidRDefault="00B963FB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B963FB" w:rsidRPr="00B963FB" w:rsidRDefault="00B963FB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963FB" w:rsidRPr="00B963FB" w:rsidRDefault="00B963FB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val="624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90B70" w:rsidRPr="00B963FB" w:rsidRDefault="00190B70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val="624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90B70" w:rsidRPr="00B963FB" w:rsidRDefault="00190B70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val="884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预订房间数</w:t>
            </w:r>
          </w:p>
        </w:tc>
        <w:tc>
          <w:tcPr>
            <w:tcW w:w="1911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单间：</w:t>
            </w:r>
          </w:p>
        </w:tc>
        <w:tc>
          <w:tcPr>
            <w:tcW w:w="1990" w:type="dxa"/>
            <w:gridSpan w:val="2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标准间：</w:t>
            </w:r>
          </w:p>
        </w:tc>
        <w:tc>
          <w:tcPr>
            <w:tcW w:w="2551" w:type="dxa"/>
            <w:vAlign w:val="center"/>
          </w:tcPr>
          <w:p w:rsidR="00190B70" w:rsidRPr="00B963FB" w:rsidRDefault="00190B70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B963FB" w:rsidRPr="00B963FB" w:rsidTr="00B963FB">
        <w:trPr>
          <w:trHeight w:val="974"/>
        </w:trPr>
        <w:tc>
          <w:tcPr>
            <w:tcW w:w="1877" w:type="dxa"/>
            <w:vAlign w:val="center"/>
          </w:tcPr>
          <w:p w:rsidR="00190B70" w:rsidRPr="00B963FB" w:rsidRDefault="00190B70" w:rsidP="00D2007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抵达地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（划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1917" w:type="dxa"/>
            <w:gridSpan w:val="2"/>
            <w:vAlign w:val="center"/>
          </w:tcPr>
          <w:p w:rsidR="00190B70" w:rsidRPr="00B963FB" w:rsidRDefault="00190B70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重庆机场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190B70" w:rsidRPr="00B963FB" w:rsidRDefault="00190B70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190B70" w:rsidRPr="00B963FB" w:rsidRDefault="00190B70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190B70" w:rsidRPr="00B963FB" w:rsidRDefault="00190B70" w:rsidP="008014D1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963FB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自行前往</w:t>
            </w:r>
            <w:r w:rsidRPr="00B963FB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</w:p>
        </w:tc>
      </w:tr>
    </w:tbl>
    <w:p w:rsidR="00190B70" w:rsidRDefault="00190B70" w:rsidP="00190B70">
      <w:pPr>
        <w:spacing w:before="50" w:line="400" w:lineRule="exact"/>
        <w:ind w:firstLineChars="150" w:firstLine="315"/>
        <w:rPr>
          <w:rFonts w:eastAsia="仿宋_GB2312"/>
          <w:bCs/>
          <w:color w:val="000000" w:themeColor="text1"/>
        </w:rPr>
      </w:pPr>
      <w:r w:rsidRPr="00B963FB">
        <w:rPr>
          <w:rFonts w:eastAsia="仿宋_GB2312"/>
          <w:bCs/>
          <w:color w:val="000000" w:themeColor="text1"/>
        </w:rPr>
        <w:t>此表格复印有效。</w:t>
      </w:r>
      <w:r w:rsidRPr="00B963FB">
        <w:rPr>
          <w:rFonts w:eastAsia="仿宋_GB2312" w:hint="eastAsia"/>
          <w:bCs/>
          <w:color w:val="000000" w:themeColor="text1"/>
        </w:rPr>
        <w:t>7</w:t>
      </w:r>
      <w:r w:rsidRPr="00B963FB">
        <w:rPr>
          <w:rFonts w:eastAsia="仿宋_GB2312" w:hint="eastAsia"/>
          <w:bCs/>
          <w:color w:val="000000" w:themeColor="text1"/>
        </w:rPr>
        <w:t>月</w:t>
      </w:r>
      <w:r w:rsidR="00F8479B">
        <w:rPr>
          <w:rFonts w:eastAsia="仿宋_GB2312" w:hint="eastAsia"/>
          <w:bCs/>
          <w:color w:val="000000" w:themeColor="text1"/>
        </w:rPr>
        <w:t>31</w:t>
      </w:r>
      <w:r w:rsidRPr="00B963FB">
        <w:rPr>
          <w:rFonts w:eastAsia="仿宋_GB2312" w:hint="eastAsia"/>
          <w:bCs/>
          <w:color w:val="000000" w:themeColor="text1"/>
        </w:rPr>
        <w:t>日前提前回复回执报名并缴费即可享受会议费优惠。</w:t>
      </w:r>
      <w:r w:rsidRPr="00B963FB">
        <w:rPr>
          <w:rFonts w:eastAsia="仿宋_GB2312"/>
          <w:bCs/>
          <w:color w:val="000000" w:themeColor="text1"/>
        </w:rPr>
        <w:t>电子邮件发送到中国畜牧业协会</w:t>
      </w:r>
      <w:r w:rsidRPr="00B963FB">
        <w:rPr>
          <w:rFonts w:eastAsia="仿宋_GB2312" w:hint="eastAsia"/>
          <w:bCs/>
          <w:color w:val="000000" w:themeColor="text1"/>
        </w:rPr>
        <w:t>羊</w:t>
      </w:r>
      <w:r w:rsidRPr="00B963FB">
        <w:rPr>
          <w:rFonts w:eastAsia="仿宋_GB2312"/>
          <w:bCs/>
          <w:color w:val="000000" w:themeColor="text1"/>
        </w:rPr>
        <w:t>业分会（</w:t>
      </w:r>
      <w:r w:rsidRPr="00B963FB">
        <w:rPr>
          <w:rFonts w:eastAsia="仿宋_GB2312" w:hint="eastAsia"/>
          <w:bCs/>
          <w:color w:val="000000" w:themeColor="text1"/>
        </w:rPr>
        <w:t>sheep</w:t>
      </w:r>
      <w:r w:rsidRPr="00B963FB">
        <w:rPr>
          <w:rFonts w:eastAsia="仿宋_GB2312"/>
          <w:bCs/>
          <w:color w:val="000000" w:themeColor="text1"/>
        </w:rPr>
        <w:t>@caaa.cn</w:t>
      </w:r>
      <w:r w:rsidRPr="00B963FB">
        <w:rPr>
          <w:rFonts w:eastAsia="仿宋_GB2312"/>
          <w:bCs/>
          <w:color w:val="000000" w:themeColor="text1"/>
        </w:rPr>
        <w:t>），或传真（</w:t>
      </w:r>
      <w:r w:rsidRPr="00B963FB">
        <w:rPr>
          <w:rFonts w:eastAsia="仿宋_GB2312"/>
          <w:bCs/>
          <w:color w:val="000000" w:themeColor="text1"/>
        </w:rPr>
        <w:t>010-58677809</w:t>
      </w:r>
      <w:r w:rsidRPr="00B963FB">
        <w:rPr>
          <w:rFonts w:eastAsia="仿宋_GB2312"/>
          <w:bCs/>
          <w:color w:val="000000" w:themeColor="text1"/>
        </w:rPr>
        <w:t>）</w:t>
      </w:r>
      <w:r w:rsidRPr="00B963FB">
        <w:rPr>
          <w:rFonts w:eastAsia="仿宋_GB2312" w:hint="eastAsia"/>
          <w:bCs/>
          <w:color w:val="000000" w:themeColor="text1"/>
        </w:rPr>
        <w:t>。</w:t>
      </w:r>
    </w:p>
    <w:p w:rsidR="00190B70" w:rsidRPr="00295110" w:rsidRDefault="00190B70" w:rsidP="00190B70">
      <w:pPr>
        <w:spacing w:line="520" w:lineRule="exact"/>
        <w:rPr>
          <w:b/>
          <w:color w:val="FF0000"/>
          <w:sz w:val="24"/>
        </w:rPr>
      </w:pPr>
      <w:r w:rsidRPr="00295110">
        <w:rPr>
          <w:rFonts w:eastAsia="黑体" w:hint="eastAsia"/>
          <w:b/>
          <w:color w:val="FF0000"/>
          <w:sz w:val="30"/>
        </w:rPr>
        <w:lastRenderedPageBreak/>
        <w:t>会议宣传服务</w:t>
      </w:r>
    </w:p>
    <w:p w:rsidR="00190B70" w:rsidRPr="00B963FB" w:rsidRDefault="00190B70" w:rsidP="00190B70">
      <w:pPr>
        <w:spacing w:before="50" w:line="720" w:lineRule="exact"/>
        <w:ind w:firstLineChars="200" w:firstLine="602"/>
        <w:rPr>
          <w:rFonts w:eastAsia="黑体"/>
          <w:b/>
          <w:bCs/>
          <w:color w:val="000000" w:themeColor="text1"/>
          <w:spacing w:val="10"/>
          <w:sz w:val="28"/>
          <w:szCs w:val="28"/>
        </w:rPr>
      </w:pPr>
      <w:r w:rsidRPr="00B963FB">
        <w:rPr>
          <w:rFonts w:eastAsia="黑体"/>
          <w:b/>
          <w:bCs/>
          <w:color w:val="000000" w:themeColor="text1"/>
          <w:spacing w:val="10"/>
          <w:sz w:val="28"/>
          <w:szCs w:val="28"/>
        </w:rPr>
        <w:t>一、诚招赞助单位</w:t>
      </w:r>
    </w:p>
    <w:p w:rsidR="00190B70" w:rsidRPr="00B963FB" w:rsidRDefault="00190B70" w:rsidP="00190B70">
      <w:pPr>
        <w:spacing w:before="50" w:line="720" w:lineRule="exact"/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本届大会设置赞助计划，有意参与的企业请与大会组委会联系。组委会将通过会议现场、网站、会刊等载体对赞助企业提供个性化宣传服务。赞助</w:t>
      </w:r>
      <w:proofErr w:type="gramStart"/>
      <w:r w:rsidRPr="00B963FB">
        <w:rPr>
          <w:rFonts w:eastAsia="仿宋_GB2312"/>
          <w:bCs/>
          <w:color w:val="000000" w:themeColor="text1"/>
          <w:sz w:val="28"/>
          <w:szCs w:val="28"/>
        </w:rPr>
        <w:t>报名见</w:t>
      </w:r>
      <w:proofErr w:type="gramEnd"/>
      <w:r w:rsidRPr="00B963FB">
        <w:rPr>
          <w:rFonts w:eastAsia="仿宋_GB2312"/>
          <w:bCs/>
          <w:color w:val="000000" w:themeColor="text1"/>
          <w:sz w:val="28"/>
          <w:szCs w:val="28"/>
        </w:rPr>
        <w:t>附表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二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：第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十三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届（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20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16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）中国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羊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业发展大会赞助支持确认表；综合服务项目条款见附表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三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：赞助综合服务项目指南。</w:t>
      </w:r>
    </w:p>
    <w:p w:rsidR="00190B70" w:rsidRPr="00B963FB" w:rsidRDefault="00190B70" w:rsidP="00190B70">
      <w:pPr>
        <w:spacing w:before="50" w:line="720" w:lineRule="exact"/>
        <w:ind w:firstLineChars="200" w:firstLine="602"/>
        <w:rPr>
          <w:rFonts w:eastAsia="黑体"/>
          <w:b/>
          <w:bCs/>
          <w:color w:val="000000" w:themeColor="text1"/>
          <w:spacing w:val="10"/>
          <w:sz w:val="28"/>
          <w:szCs w:val="28"/>
        </w:rPr>
      </w:pPr>
      <w:r w:rsidRPr="00B963FB">
        <w:rPr>
          <w:rFonts w:eastAsia="黑体"/>
          <w:b/>
          <w:bCs/>
          <w:color w:val="000000" w:themeColor="text1"/>
          <w:spacing w:val="10"/>
          <w:sz w:val="28"/>
          <w:szCs w:val="28"/>
        </w:rPr>
        <w:t>二、征集</w:t>
      </w:r>
      <w:r w:rsidRPr="00B963FB">
        <w:rPr>
          <w:rFonts w:eastAsia="黑体" w:hint="eastAsia"/>
          <w:b/>
          <w:bCs/>
          <w:color w:val="000000" w:themeColor="text1"/>
          <w:spacing w:val="10"/>
          <w:sz w:val="28"/>
          <w:szCs w:val="28"/>
        </w:rPr>
        <w:t>论文集</w:t>
      </w:r>
      <w:r w:rsidRPr="00B963FB">
        <w:rPr>
          <w:rFonts w:eastAsia="黑体"/>
          <w:b/>
          <w:bCs/>
          <w:color w:val="000000" w:themeColor="text1"/>
          <w:spacing w:val="10"/>
          <w:sz w:val="28"/>
          <w:szCs w:val="28"/>
        </w:rPr>
        <w:t>会刊、</w:t>
      </w:r>
      <w:r w:rsidRPr="00B963FB">
        <w:rPr>
          <w:rFonts w:eastAsia="黑体" w:hint="eastAsia"/>
          <w:b/>
          <w:bCs/>
          <w:color w:val="000000" w:themeColor="text1"/>
          <w:spacing w:val="10"/>
          <w:sz w:val="28"/>
          <w:szCs w:val="28"/>
        </w:rPr>
        <w:t>企业广告宣传会刊</w:t>
      </w:r>
      <w:r w:rsidRPr="00B963FB">
        <w:rPr>
          <w:rFonts w:eastAsia="黑体"/>
          <w:b/>
          <w:bCs/>
          <w:color w:val="000000" w:themeColor="text1"/>
          <w:spacing w:val="10"/>
          <w:sz w:val="28"/>
          <w:szCs w:val="28"/>
        </w:rPr>
        <w:t>广告</w:t>
      </w:r>
    </w:p>
    <w:p w:rsidR="00190B70" w:rsidRPr="00B963FB" w:rsidRDefault="00190B70" w:rsidP="00190B70">
      <w:pPr>
        <w:pStyle w:val="style12"/>
        <w:spacing w:before="50" w:beforeAutospacing="0" w:after="0" w:afterAutospacing="0" w:line="720" w:lineRule="exact"/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</w:pP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为确保广告质量，可自行制作菲林片或将广告文件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(JPG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格式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)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通过邮箱发送到组委会。广告文件应满足印刷要求，分辨率不低于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300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像素，单页广告规格为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210×285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平方毫米，双页广告规格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(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通栏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)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为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420×285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平方毫米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(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不包括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“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出血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”)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。广告收费标准附表</w:t>
      </w:r>
      <w:r w:rsidRPr="00B963FB">
        <w:rPr>
          <w:rFonts w:ascii="Times New Roman" w:eastAsia="仿宋_GB2312" w:hAnsi="Times New Roman" w:cs="Times New Roman" w:hint="eastAsia"/>
          <w:bCs/>
          <w:color w:val="000000" w:themeColor="text1"/>
          <w:kern w:val="2"/>
          <w:sz w:val="28"/>
          <w:szCs w:val="28"/>
        </w:rPr>
        <w:t>二</w:t>
      </w:r>
      <w:r w:rsidRPr="00B963FB">
        <w:rPr>
          <w:rFonts w:ascii="Times New Roman" w:eastAsia="仿宋_GB2312" w:hAnsi="Times New Roman" w:cs="Times New Roman"/>
          <w:bCs/>
          <w:color w:val="000000" w:themeColor="text1"/>
          <w:kern w:val="2"/>
          <w:sz w:val="28"/>
          <w:szCs w:val="28"/>
        </w:rPr>
        <w:t>。</w:t>
      </w:r>
    </w:p>
    <w:p w:rsidR="00190B70" w:rsidRPr="00B963FB" w:rsidRDefault="00190B70" w:rsidP="00B963FB">
      <w:pPr>
        <w:pStyle w:val="style12"/>
        <w:spacing w:before="50" w:beforeAutospacing="0" w:after="0" w:afterAutospacing="0" w:line="720" w:lineRule="exact"/>
        <w:ind w:firstLineChars="200" w:firstLine="562"/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B963FB"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28"/>
          <w:szCs w:val="28"/>
        </w:rPr>
        <w:t>广告菲林片或广告文件及费用请于</w:t>
      </w:r>
      <w:r w:rsidRPr="00B963FB"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28"/>
          <w:szCs w:val="28"/>
        </w:rPr>
        <w:t>7</w:t>
      </w:r>
      <w:r w:rsidRPr="00B963FB"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28"/>
          <w:szCs w:val="28"/>
        </w:rPr>
        <w:t>月</w:t>
      </w:r>
      <w:r w:rsidR="00CC1379"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28"/>
          <w:szCs w:val="28"/>
        </w:rPr>
        <w:t>20</w:t>
      </w:r>
      <w:r w:rsidRPr="00B963FB"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28"/>
          <w:szCs w:val="28"/>
        </w:rPr>
        <w:t>日之前寄到组委会。</w:t>
      </w:r>
    </w:p>
    <w:p w:rsidR="00190B70" w:rsidRPr="00B963FB" w:rsidRDefault="00190B70" w:rsidP="00190B70">
      <w:pPr>
        <w:spacing w:before="50" w:line="720" w:lineRule="exact"/>
        <w:ind w:firstLineChars="200" w:firstLine="602"/>
        <w:rPr>
          <w:rFonts w:eastAsia="黑体"/>
          <w:b/>
          <w:bCs/>
          <w:color w:val="000000" w:themeColor="text1"/>
          <w:spacing w:val="10"/>
          <w:sz w:val="28"/>
          <w:szCs w:val="28"/>
        </w:rPr>
      </w:pPr>
      <w:r w:rsidRPr="00B963FB">
        <w:rPr>
          <w:rFonts w:eastAsia="黑体"/>
          <w:b/>
          <w:bCs/>
          <w:color w:val="000000" w:themeColor="text1"/>
          <w:spacing w:val="10"/>
          <w:sz w:val="28"/>
          <w:szCs w:val="28"/>
        </w:rPr>
        <w:t>三、银行账号</w:t>
      </w:r>
    </w:p>
    <w:p w:rsidR="00190B70" w:rsidRDefault="00190B70" w:rsidP="00190B70">
      <w:pPr>
        <w:spacing w:before="50" w:line="720" w:lineRule="exact"/>
        <w:ind w:leftChars="261" w:left="548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户名：中国畜牧业协会账号：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349356022214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cr/>
      </w:r>
      <w:r w:rsidRPr="00B963FB">
        <w:rPr>
          <w:rFonts w:eastAsia="仿宋_GB2312"/>
          <w:bCs/>
          <w:color w:val="000000" w:themeColor="text1"/>
          <w:sz w:val="28"/>
          <w:szCs w:val="28"/>
        </w:rPr>
        <w:t>开户行：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中行北京三元桥支行</w:t>
      </w:r>
    </w:p>
    <w:p w:rsidR="00B963FB" w:rsidRDefault="00B963FB" w:rsidP="00190B70">
      <w:pPr>
        <w:spacing w:before="50" w:line="720" w:lineRule="exact"/>
        <w:ind w:leftChars="261" w:left="548"/>
        <w:rPr>
          <w:rFonts w:eastAsia="仿宋_GB2312"/>
          <w:bCs/>
          <w:color w:val="000000" w:themeColor="text1"/>
          <w:sz w:val="28"/>
          <w:szCs w:val="28"/>
        </w:rPr>
      </w:pPr>
    </w:p>
    <w:p w:rsidR="00B963FB" w:rsidRDefault="00B963FB" w:rsidP="00190B70">
      <w:pPr>
        <w:spacing w:before="50" w:line="720" w:lineRule="exact"/>
        <w:ind w:leftChars="261" w:left="548"/>
        <w:rPr>
          <w:rFonts w:eastAsia="仿宋_GB2312"/>
          <w:bCs/>
          <w:color w:val="000000" w:themeColor="text1"/>
          <w:sz w:val="28"/>
          <w:szCs w:val="28"/>
        </w:rPr>
      </w:pPr>
    </w:p>
    <w:p w:rsidR="00B963FB" w:rsidRDefault="00B963FB" w:rsidP="00190B70">
      <w:pPr>
        <w:spacing w:before="50" w:line="720" w:lineRule="exact"/>
        <w:ind w:leftChars="261" w:left="548"/>
        <w:rPr>
          <w:rFonts w:eastAsia="仿宋_GB2312"/>
          <w:bCs/>
          <w:color w:val="000000" w:themeColor="text1"/>
          <w:sz w:val="28"/>
          <w:szCs w:val="28"/>
        </w:rPr>
      </w:pPr>
    </w:p>
    <w:p w:rsidR="00B963FB" w:rsidRDefault="00B963FB" w:rsidP="00190B70">
      <w:pPr>
        <w:spacing w:before="50" w:line="500" w:lineRule="exact"/>
        <w:rPr>
          <w:rFonts w:ascii="仿宋_GB2312" w:eastAsia="仿宋_GB2312" w:hAnsi="宋体"/>
          <w:b/>
          <w:bCs/>
          <w:color w:val="000000" w:themeColor="text1"/>
          <w:sz w:val="28"/>
          <w:szCs w:val="28"/>
          <w:lang w:val="fr-FR"/>
        </w:rPr>
      </w:pPr>
    </w:p>
    <w:p w:rsidR="00190B70" w:rsidRPr="00B963FB" w:rsidRDefault="00190B70" w:rsidP="00190B70">
      <w:pPr>
        <w:spacing w:before="50" w:line="500" w:lineRule="exact"/>
        <w:rPr>
          <w:rFonts w:eastAsia="仿宋_GB2312"/>
          <w:b/>
          <w:bCs/>
          <w:color w:val="000000" w:themeColor="text1"/>
          <w:sz w:val="28"/>
          <w:szCs w:val="28"/>
        </w:rPr>
      </w:pPr>
      <w:r w:rsidRPr="00B963FB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  <w:lang w:val="fr-FR"/>
        </w:rPr>
        <w:lastRenderedPageBreak/>
        <w:t>附</w:t>
      </w:r>
      <w:r w:rsidRPr="00B963FB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表二</w:t>
      </w:r>
      <w:r w:rsidRPr="00B963FB">
        <w:rPr>
          <w:rFonts w:eastAsia="仿宋_GB2312"/>
          <w:b/>
          <w:bCs/>
          <w:color w:val="000000" w:themeColor="text1"/>
          <w:sz w:val="28"/>
          <w:szCs w:val="28"/>
        </w:rPr>
        <w:t>：</w:t>
      </w:r>
    </w:p>
    <w:p w:rsidR="00190B70" w:rsidRPr="00B963FB" w:rsidRDefault="00190B70" w:rsidP="00190B70">
      <w:pPr>
        <w:spacing w:before="50" w:line="50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190B70" w:rsidRPr="00295110" w:rsidRDefault="00190B70" w:rsidP="00190B70">
      <w:pPr>
        <w:spacing w:line="420" w:lineRule="exact"/>
        <w:jc w:val="center"/>
        <w:rPr>
          <w:rFonts w:eastAsia="黑体"/>
          <w:b/>
          <w:color w:val="FF0000"/>
          <w:sz w:val="36"/>
        </w:rPr>
      </w:pPr>
      <w:r w:rsidRPr="00295110">
        <w:rPr>
          <w:rFonts w:eastAsia="黑体"/>
          <w:b/>
          <w:color w:val="FF0000"/>
          <w:sz w:val="36"/>
        </w:rPr>
        <w:t>第</w:t>
      </w:r>
      <w:r w:rsidRPr="00295110">
        <w:rPr>
          <w:rFonts w:eastAsia="黑体" w:hint="eastAsia"/>
          <w:b/>
          <w:color w:val="FF0000"/>
          <w:sz w:val="36"/>
        </w:rPr>
        <w:t>十三</w:t>
      </w:r>
      <w:r w:rsidRPr="00295110">
        <w:rPr>
          <w:rFonts w:eastAsia="黑体"/>
          <w:b/>
          <w:color w:val="FF0000"/>
          <w:sz w:val="36"/>
        </w:rPr>
        <w:t>届（</w:t>
      </w:r>
      <w:r w:rsidRPr="00295110">
        <w:rPr>
          <w:rFonts w:eastAsia="黑体"/>
          <w:b/>
          <w:color w:val="FF0000"/>
          <w:sz w:val="36"/>
        </w:rPr>
        <w:t>201</w:t>
      </w:r>
      <w:r w:rsidRPr="00295110">
        <w:rPr>
          <w:rFonts w:eastAsia="黑体" w:hint="eastAsia"/>
          <w:b/>
          <w:color w:val="FF0000"/>
          <w:sz w:val="36"/>
        </w:rPr>
        <w:t>6</w:t>
      </w:r>
      <w:r w:rsidRPr="00295110">
        <w:rPr>
          <w:rFonts w:eastAsia="黑体"/>
          <w:b/>
          <w:color w:val="FF0000"/>
          <w:sz w:val="36"/>
        </w:rPr>
        <w:t>）中国</w:t>
      </w:r>
      <w:r w:rsidRPr="00295110">
        <w:rPr>
          <w:rFonts w:eastAsia="黑体" w:hint="eastAsia"/>
          <w:b/>
          <w:color w:val="FF0000"/>
          <w:sz w:val="36"/>
        </w:rPr>
        <w:t>羊</w:t>
      </w:r>
      <w:r w:rsidRPr="00295110">
        <w:rPr>
          <w:rFonts w:eastAsia="黑体"/>
          <w:b/>
          <w:color w:val="FF0000"/>
          <w:sz w:val="36"/>
        </w:rPr>
        <w:t>业发展大会赞助支持确认表</w:t>
      </w:r>
    </w:p>
    <w:p w:rsidR="00190B70" w:rsidRPr="00B963FB" w:rsidRDefault="00190B70" w:rsidP="00190B70">
      <w:pPr>
        <w:spacing w:line="420" w:lineRule="exact"/>
        <w:jc w:val="center"/>
        <w:rPr>
          <w:rFonts w:eastAsia="黑体"/>
          <w:b/>
          <w:color w:val="000000" w:themeColor="text1"/>
          <w:sz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1133"/>
        <w:gridCol w:w="700"/>
        <w:gridCol w:w="603"/>
        <w:gridCol w:w="2268"/>
        <w:gridCol w:w="1089"/>
        <w:gridCol w:w="1179"/>
      </w:tblGrid>
      <w:tr w:rsidR="00B963FB" w:rsidRPr="00B963FB" w:rsidTr="00D2007B">
        <w:trPr>
          <w:trHeight w:val="1149"/>
        </w:trPr>
        <w:tc>
          <w:tcPr>
            <w:tcW w:w="9747" w:type="dxa"/>
            <w:gridSpan w:val="8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单项服务（在需要项下划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√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确认）</w:t>
            </w:r>
          </w:p>
        </w:tc>
      </w:tr>
      <w:tr w:rsidR="00B963FB" w:rsidRPr="00B963FB" w:rsidTr="00D2007B">
        <w:trPr>
          <w:trHeight w:hRule="exact" w:val="1423"/>
        </w:trPr>
        <w:tc>
          <w:tcPr>
            <w:tcW w:w="648" w:type="dxa"/>
            <w:vMerge w:val="restart"/>
            <w:textDirection w:val="tbRlV"/>
            <w:vAlign w:val="center"/>
          </w:tcPr>
          <w:p w:rsidR="00190B70" w:rsidRPr="00B963FB" w:rsidRDefault="00190B70" w:rsidP="00D2007B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论文集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会刊广告</w:t>
            </w:r>
          </w:p>
        </w:tc>
        <w:tc>
          <w:tcPr>
            <w:tcW w:w="2127" w:type="dxa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封面</w:t>
            </w:r>
          </w:p>
        </w:tc>
        <w:tc>
          <w:tcPr>
            <w:tcW w:w="1133" w:type="dxa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10000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190B70" w:rsidRPr="00B963FB" w:rsidRDefault="00190B70" w:rsidP="00D2007B">
            <w:pPr>
              <w:spacing w:line="276" w:lineRule="auto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企业广告宣传</w:t>
            </w:r>
          </w:p>
          <w:p w:rsidR="00190B70" w:rsidRPr="00B963FB" w:rsidRDefault="00190B70" w:rsidP="00D2007B">
            <w:pPr>
              <w:spacing w:line="276" w:lineRule="auto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会刊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企业广告宣传合集：与会刊广告页尺寸一致，合集内为企业宣传页汇总，方便企业统一宣传，排版印刷成册后统一放入资料袋中发放。</w:t>
            </w:r>
          </w:p>
        </w:tc>
      </w:tr>
      <w:tr w:rsidR="00B963FB" w:rsidRPr="00B963FB" w:rsidTr="00D2007B">
        <w:trPr>
          <w:trHeight w:val="360"/>
        </w:trPr>
        <w:tc>
          <w:tcPr>
            <w:tcW w:w="648" w:type="dxa"/>
            <w:vMerge/>
            <w:textDirection w:val="tbRlV"/>
            <w:vAlign w:val="center"/>
          </w:tcPr>
          <w:p w:rsidR="00190B70" w:rsidRPr="00B963FB" w:rsidRDefault="00190B70" w:rsidP="00D2007B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封底</w:t>
            </w:r>
          </w:p>
        </w:tc>
        <w:tc>
          <w:tcPr>
            <w:tcW w:w="1133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000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700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190B70" w:rsidRPr="00B963FB" w:rsidRDefault="00190B70" w:rsidP="00D2007B">
            <w:pPr>
              <w:spacing w:line="276" w:lineRule="auto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hRule="exact" w:val="698"/>
        </w:trPr>
        <w:tc>
          <w:tcPr>
            <w:tcW w:w="648" w:type="dxa"/>
            <w:vMerge/>
            <w:textDirection w:val="tbRlV"/>
            <w:vAlign w:val="center"/>
          </w:tcPr>
          <w:p w:rsidR="00190B70" w:rsidRPr="00B963FB" w:rsidRDefault="00190B70" w:rsidP="00D2007B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00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190B70" w:rsidRPr="00B963FB" w:rsidRDefault="00190B70" w:rsidP="00D2007B">
            <w:pPr>
              <w:spacing w:line="276" w:lineRule="auto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封面</w:t>
            </w:r>
          </w:p>
        </w:tc>
        <w:tc>
          <w:tcPr>
            <w:tcW w:w="1089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2000</w:t>
            </w:r>
          </w:p>
        </w:tc>
        <w:tc>
          <w:tcPr>
            <w:tcW w:w="1179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hRule="exact" w:val="97"/>
        </w:trPr>
        <w:tc>
          <w:tcPr>
            <w:tcW w:w="648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封二</w:t>
            </w: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、封三</w:t>
            </w:r>
          </w:p>
        </w:tc>
        <w:tc>
          <w:tcPr>
            <w:tcW w:w="1133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50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700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hRule="exact" w:val="766"/>
        </w:trPr>
        <w:tc>
          <w:tcPr>
            <w:tcW w:w="648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00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封底</w:t>
            </w:r>
          </w:p>
        </w:tc>
        <w:tc>
          <w:tcPr>
            <w:tcW w:w="1089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2000</w:t>
            </w:r>
          </w:p>
        </w:tc>
        <w:tc>
          <w:tcPr>
            <w:tcW w:w="1179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hRule="exact" w:val="419"/>
        </w:trPr>
        <w:tc>
          <w:tcPr>
            <w:tcW w:w="648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首页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000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hRule="exact" w:val="481"/>
        </w:trPr>
        <w:tc>
          <w:tcPr>
            <w:tcW w:w="648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00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封二</w:t>
            </w:r>
          </w:p>
        </w:tc>
        <w:tc>
          <w:tcPr>
            <w:tcW w:w="1089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2000</w:t>
            </w:r>
          </w:p>
        </w:tc>
        <w:tc>
          <w:tcPr>
            <w:tcW w:w="1179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hRule="exact" w:val="553"/>
        </w:trPr>
        <w:tc>
          <w:tcPr>
            <w:tcW w:w="648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proofErr w:type="gramStart"/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彩色内</w:t>
            </w:r>
            <w:proofErr w:type="gramEnd"/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页（</w:t>
            </w: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1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页）</w:t>
            </w:r>
          </w:p>
        </w:tc>
        <w:tc>
          <w:tcPr>
            <w:tcW w:w="1133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4000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700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hRule="exact" w:val="529"/>
        </w:trPr>
        <w:tc>
          <w:tcPr>
            <w:tcW w:w="648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00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封三</w:t>
            </w:r>
          </w:p>
        </w:tc>
        <w:tc>
          <w:tcPr>
            <w:tcW w:w="1089" w:type="dxa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2000</w:t>
            </w:r>
          </w:p>
        </w:tc>
        <w:tc>
          <w:tcPr>
            <w:tcW w:w="1179" w:type="dxa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val="1806"/>
        </w:trPr>
        <w:tc>
          <w:tcPr>
            <w:tcW w:w="648" w:type="dxa"/>
            <w:vMerge w:val="restart"/>
            <w:vAlign w:val="center"/>
          </w:tcPr>
          <w:p w:rsidR="00190B70" w:rsidRPr="00B963FB" w:rsidRDefault="00190B70" w:rsidP="00D2007B">
            <w:pPr>
              <w:spacing w:line="360" w:lineRule="exact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赞助</w:t>
            </w:r>
          </w:p>
          <w:p w:rsidR="00190B70" w:rsidRPr="00B963FB" w:rsidRDefault="00190B70" w:rsidP="00D2007B">
            <w:pPr>
              <w:spacing w:line="360" w:lineRule="exact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项目</w:t>
            </w:r>
          </w:p>
        </w:tc>
        <w:tc>
          <w:tcPr>
            <w:tcW w:w="2127" w:type="dxa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特别赞助单位</w:t>
            </w:r>
          </w:p>
        </w:tc>
        <w:tc>
          <w:tcPr>
            <w:tcW w:w="1833" w:type="dxa"/>
            <w:gridSpan w:val="2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proofErr w:type="gramStart"/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彩色内</w:t>
            </w:r>
            <w:proofErr w:type="gramEnd"/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页（</w:t>
            </w: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1</w:t>
            </w: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页）</w:t>
            </w:r>
          </w:p>
        </w:tc>
        <w:tc>
          <w:tcPr>
            <w:tcW w:w="1089" w:type="dxa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1000</w:t>
            </w:r>
          </w:p>
        </w:tc>
        <w:tc>
          <w:tcPr>
            <w:tcW w:w="1179" w:type="dxa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B963FB" w:rsidRPr="00B963FB" w:rsidTr="00D2007B">
        <w:trPr>
          <w:trHeight w:val="1898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赞助单位</w:t>
            </w:r>
          </w:p>
        </w:tc>
        <w:tc>
          <w:tcPr>
            <w:tcW w:w="1833" w:type="dxa"/>
            <w:gridSpan w:val="2"/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会场宣传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0B70" w:rsidRPr="00B963FB" w:rsidRDefault="00190B70" w:rsidP="00D2007B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高层论坛会场外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展位（</w:t>
            </w: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每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个）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B963FB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</w:t>
            </w:r>
            <w:r w:rsidRPr="00B963FB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190B70" w:rsidRPr="00B963FB" w:rsidRDefault="00190B70" w:rsidP="00D2007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</w:tbl>
    <w:p w:rsidR="00190B70" w:rsidRPr="00B963FB" w:rsidRDefault="00190B70" w:rsidP="00190B70">
      <w:pPr>
        <w:spacing w:before="50" w:line="400" w:lineRule="exact"/>
        <w:ind w:firstLineChars="200" w:firstLine="420"/>
        <w:rPr>
          <w:rFonts w:eastAsia="仿宋_GB2312"/>
          <w:bCs/>
          <w:color w:val="000000" w:themeColor="text1"/>
        </w:rPr>
      </w:pPr>
      <w:r w:rsidRPr="00B963FB">
        <w:rPr>
          <w:rFonts w:eastAsia="仿宋_GB2312"/>
          <w:bCs/>
          <w:color w:val="000000" w:themeColor="text1"/>
        </w:rPr>
        <w:t>此表格复印有效。确认赞助单位先到先</w:t>
      </w:r>
      <w:r w:rsidR="00E71CF9">
        <w:rPr>
          <w:rFonts w:eastAsia="仿宋_GB2312" w:hint="eastAsia"/>
          <w:bCs/>
          <w:color w:val="000000" w:themeColor="text1"/>
        </w:rPr>
        <w:t xml:space="preserve"> </w:t>
      </w:r>
      <w:r w:rsidRPr="00B963FB">
        <w:rPr>
          <w:rFonts w:eastAsia="仿宋_GB2312"/>
          <w:bCs/>
          <w:color w:val="000000" w:themeColor="text1"/>
        </w:rPr>
        <w:t>得，填好后，通过寄送（地址：北京市朝阳区曙光西里甲</w:t>
      </w:r>
      <w:r w:rsidRPr="00B963FB">
        <w:rPr>
          <w:rFonts w:eastAsia="仿宋_GB2312"/>
          <w:bCs/>
          <w:color w:val="000000" w:themeColor="text1"/>
        </w:rPr>
        <w:t>6</w:t>
      </w:r>
      <w:r w:rsidRPr="00B963FB">
        <w:rPr>
          <w:rFonts w:eastAsia="仿宋_GB2312"/>
          <w:bCs/>
          <w:color w:val="000000" w:themeColor="text1"/>
        </w:rPr>
        <w:t>号时间国际大厦</w:t>
      </w:r>
      <w:r w:rsidRPr="00B963FB">
        <w:rPr>
          <w:rFonts w:eastAsia="仿宋_GB2312"/>
          <w:bCs/>
          <w:color w:val="000000" w:themeColor="text1"/>
        </w:rPr>
        <w:t>1</w:t>
      </w:r>
      <w:r w:rsidRPr="00B963FB">
        <w:rPr>
          <w:rFonts w:eastAsia="仿宋_GB2312"/>
          <w:bCs/>
          <w:color w:val="000000" w:themeColor="text1"/>
        </w:rPr>
        <w:t>座</w:t>
      </w:r>
      <w:r w:rsidRPr="00B963FB">
        <w:rPr>
          <w:rFonts w:eastAsia="仿宋_GB2312"/>
          <w:bCs/>
          <w:color w:val="000000" w:themeColor="text1"/>
        </w:rPr>
        <w:t>902</w:t>
      </w:r>
      <w:r w:rsidRPr="00B963FB">
        <w:rPr>
          <w:rFonts w:eastAsia="仿宋_GB2312"/>
          <w:bCs/>
          <w:color w:val="000000" w:themeColor="text1"/>
        </w:rPr>
        <w:t>，邮编</w:t>
      </w:r>
      <w:r w:rsidRPr="00B963FB">
        <w:rPr>
          <w:rFonts w:eastAsia="仿宋_GB2312"/>
          <w:bCs/>
          <w:color w:val="000000" w:themeColor="text1"/>
        </w:rPr>
        <w:t>100028</w:t>
      </w:r>
      <w:r w:rsidRPr="00B963FB">
        <w:rPr>
          <w:rFonts w:eastAsia="仿宋_GB2312"/>
          <w:bCs/>
          <w:color w:val="000000" w:themeColor="text1"/>
        </w:rPr>
        <w:t>）或传真（</w:t>
      </w:r>
      <w:r w:rsidRPr="00B963FB">
        <w:rPr>
          <w:rFonts w:eastAsia="仿宋_GB2312"/>
          <w:bCs/>
          <w:color w:val="000000" w:themeColor="text1"/>
        </w:rPr>
        <w:t>010-58677809</w:t>
      </w:r>
      <w:r w:rsidRPr="00B963FB">
        <w:rPr>
          <w:rFonts w:eastAsia="仿宋_GB2312"/>
          <w:bCs/>
          <w:color w:val="000000" w:themeColor="text1"/>
        </w:rPr>
        <w:t>）或电子邮件发送到中国畜牧业协会</w:t>
      </w:r>
      <w:r w:rsidRPr="00B963FB">
        <w:rPr>
          <w:rFonts w:eastAsia="仿宋_GB2312" w:hint="eastAsia"/>
          <w:bCs/>
          <w:color w:val="000000" w:themeColor="text1"/>
        </w:rPr>
        <w:t>羊</w:t>
      </w:r>
      <w:r w:rsidRPr="00B963FB">
        <w:rPr>
          <w:rFonts w:eastAsia="仿宋_GB2312"/>
          <w:bCs/>
          <w:color w:val="000000" w:themeColor="text1"/>
        </w:rPr>
        <w:t>业分会（</w:t>
      </w:r>
      <w:r w:rsidRPr="00B963FB">
        <w:rPr>
          <w:rFonts w:eastAsia="仿宋_GB2312" w:hint="eastAsia"/>
          <w:bCs/>
          <w:color w:val="000000" w:themeColor="text1"/>
        </w:rPr>
        <w:t>sheep</w:t>
      </w:r>
      <w:r w:rsidRPr="00B963FB">
        <w:rPr>
          <w:rFonts w:eastAsia="仿宋_GB2312"/>
          <w:bCs/>
          <w:color w:val="000000" w:themeColor="text1"/>
        </w:rPr>
        <w:t>@caaa.cn</w:t>
      </w:r>
      <w:r w:rsidRPr="00B963FB">
        <w:rPr>
          <w:rFonts w:eastAsia="仿宋_GB2312"/>
          <w:bCs/>
          <w:color w:val="000000" w:themeColor="text1"/>
        </w:rPr>
        <w:t>），并于</w:t>
      </w:r>
      <w:r w:rsidRPr="00B963FB">
        <w:rPr>
          <w:rFonts w:eastAsia="仿宋_GB2312"/>
          <w:bCs/>
          <w:color w:val="000000" w:themeColor="text1"/>
        </w:rPr>
        <w:t>201</w:t>
      </w:r>
      <w:r w:rsidRPr="00B963FB">
        <w:rPr>
          <w:rFonts w:eastAsia="仿宋_GB2312" w:hint="eastAsia"/>
          <w:bCs/>
          <w:color w:val="000000" w:themeColor="text1"/>
        </w:rPr>
        <w:t>6</w:t>
      </w:r>
      <w:r w:rsidRPr="00B963FB">
        <w:rPr>
          <w:rFonts w:eastAsia="仿宋_GB2312"/>
          <w:bCs/>
          <w:color w:val="000000" w:themeColor="text1"/>
        </w:rPr>
        <w:t>年</w:t>
      </w:r>
      <w:r w:rsidRPr="00B963FB">
        <w:rPr>
          <w:rFonts w:eastAsia="仿宋_GB2312" w:hint="eastAsia"/>
          <w:bCs/>
          <w:color w:val="000000" w:themeColor="text1"/>
        </w:rPr>
        <w:t>7</w:t>
      </w:r>
      <w:r w:rsidRPr="00B963FB">
        <w:rPr>
          <w:rFonts w:eastAsia="仿宋_GB2312"/>
          <w:bCs/>
          <w:color w:val="000000" w:themeColor="text1"/>
        </w:rPr>
        <w:t>月</w:t>
      </w:r>
      <w:r w:rsidR="00D551D7">
        <w:rPr>
          <w:rFonts w:eastAsia="仿宋_GB2312" w:hint="eastAsia"/>
          <w:bCs/>
          <w:color w:val="000000" w:themeColor="text1"/>
        </w:rPr>
        <w:t>20</w:t>
      </w:r>
      <w:r w:rsidRPr="00B963FB">
        <w:rPr>
          <w:rFonts w:eastAsia="仿宋_GB2312"/>
          <w:bCs/>
          <w:color w:val="000000" w:themeColor="text1"/>
        </w:rPr>
        <w:t>日之前付款。</w:t>
      </w:r>
    </w:p>
    <w:p w:rsidR="00190B70" w:rsidRPr="00B963FB" w:rsidRDefault="00190B70" w:rsidP="00B963FB">
      <w:pPr>
        <w:spacing w:before="50" w:line="400" w:lineRule="exact"/>
        <w:ind w:firstLineChars="200" w:firstLine="562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190B70" w:rsidRPr="00B963FB" w:rsidRDefault="00190B70" w:rsidP="00190B70">
      <w:pPr>
        <w:spacing w:line="420" w:lineRule="exact"/>
        <w:rPr>
          <w:rFonts w:eastAsia="仿宋_GB2312"/>
          <w:b/>
          <w:bCs/>
          <w:color w:val="000000" w:themeColor="text1"/>
          <w:sz w:val="28"/>
          <w:szCs w:val="28"/>
        </w:rPr>
      </w:pPr>
      <w:r w:rsidRPr="00B963FB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  <w:lang w:val="fr-FR"/>
        </w:rPr>
        <w:lastRenderedPageBreak/>
        <w:t>附</w:t>
      </w:r>
      <w:r w:rsidRPr="00B963FB"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表三</w:t>
      </w:r>
      <w:r w:rsidRPr="00B963FB">
        <w:rPr>
          <w:rFonts w:eastAsia="仿宋_GB2312"/>
          <w:b/>
          <w:bCs/>
          <w:color w:val="000000" w:themeColor="text1"/>
          <w:sz w:val="28"/>
          <w:szCs w:val="28"/>
        </w:rPr>
        <w:t>：</w:t>
      </w:r>
    </w:p>
    <w:p w:rsidR="00190B70" w:rsidRPr="00295110" w:rsidRDefault="00190B70" w:rsidP="00190B70">
      <w:pPr>
        <w:spacing w:line="420" w:lineRule="exact"/>
        <w:jc w:val="center"/>
        <w:rPr>
          <w:rFonts w:eastAsia="黑体"/>
          <w:b/>
          <w:color w:val="FF0000"/>
          <w:sz w:val="36"/>
        </w:rPr>
      </w:pPr>
      <w:r w:rsidRPr="00295110">
        <w:rPr>
          <w:rFonts w:eastAsia="黑体"/>
          <w:b/>
          <w:color w:val="FF0000"/>
          <w:sz w:val="36"/>
        </w:rPr>
        <w:t>赞助综合服务项目指南</w:t>
      </w:r>
    </w:p>
    <w:p w:rsidR="00190B70" w:rsidRPr="00B963FB" w:rsidRDefault="00190B70" w:rsidP="00526B5D">
      <w:pPr>
        <w:spacing w:before="50" w:line="500" w:lineRule="exact"/>
        <w:rPr>
          <w:rStyle w:val="nav1"/>
          <w:rFonts w:eastAsia="黑体"/>
          <w:bCs w:val="0"/>
          <w:color w:val="000000" w:themeColor="text1"/>
          <w:sz w:val="28"/>
          <w:szCs w:val="28"/>
        </w:rPr>
      </w:pPr>
      <w:r w:rsidRPr="00B963FB">
        <w:rPr>
          <w:rStyle w:val="nav1"/>
          <w:rFonts w:eastAsia="黑体"/>
          <w:color w:val="000000" w:themeColor="text1"/>
          <w:sz w:val="28"/>
          <w:szCs w:val="28"/>
        </w:rPr>
        <w:t xml:space="preserve">· </w:t>
      </w:r>
      <w:r w:rsidRPr="00B963FB">
        <w:rPr>
          <w:rStyle w:val="nav1"/>
          <w:rFonts w:eastAsia="黑体"/>
          <w:color w:val="000000" w:themeColor="text1"/>
          <w:sz w:val="28"/>
          <w:szCs w:val="28"/>
        </w:rPr>
        <w:t>特别赞助单位：</w:t>
      </w:r>
    </w:p>
    <w:p w:rsidR="00190B70" w:rsidRPr="00B963FB" w:rsidRDefault="00190B70" w:rsidP="00526B5D">
      <w:pPr>
        <w:spacing w:before="50" w:line="500" w:lineRule="exact"/>
        <w:rPr>
          <w:rFonts w:eastAsia="仿宋_GB2312"/>
          <w:b/>
          <w:bCs/>
          <w:color w:val="000000" w:themeColor="text1"/>
          <w:sz w:val="28"/>
          <w:szCs w:val="28"/>
        </w:rPr>
      </w:pPr>
      <w:r w:rsidRPr="00B963FB">
        <w:rPr>
          <w:rStyle w:val="nav1"/>
          <w:rFonts w:eastAsia="仿宋_GB2312"/>
          <w:color w:val="000000" w:themeColor="text1"/>
          <w:sz w:val="28"/>
          <w:szCs w:val="28"/>
        </w:rPr>
        <w:t>可享受下述赞助服务条款中全部项目；</w:t>
      </w:r>
    </w:p>
    <w:p w:rsidR="00190B70" w:rsidRPr="00B963FB" w:rsidRDefault="00190B70" w:rsidP="00526B5D">
      <w:pPr>
        <w:spacing w:before="50" w:line="500" w:lineRule="exact"/>
        <w:rPr>
          <w:rStyle w:val="nav1"/>
          <w:rFonts w:eastAsia="黑体"/>
          <w:bCs w:val="0"/>
          <w:color w:val="000000" w:themeColor="text1"/>
          <w:sz w:val="28"/>
          <w:szCs w:val="28"/>
        </w:rPr>
      </w:pPr>
      <w:r w:rsidRPr="00B963FB">
        <w:rPr>
          <w:rStyle w:val="nav1"/>
          <w:rFonts w:eastAsia="黑体"/>
          <w:color w:val="000000" w:themeColor="text1"/>
          <w:sz w:val="28"/>
          <w:szCs w:val="28"/>
        </w:rPr>
        <w:t xml:space="preserve">· </w:t>
      </w:r>
      <w:r w:rsidRPr="00B963FB">
        <w:rPr>
          <w:rStyle w:val="nav1"/>
          <w:rFonts w:eastAsia="黑体"/>
          <w:color w:val="000000" w:themeColor="text1"/>
          <w:sz w:val="28"/>
          <w:szCs w:val="28"/>
        </w:rPr>
        <w:t>赞助单位：</w:t>
      </w:r>
    </w:p>
    <w:p w:rsidR="00190B70" w:rsidRPr="00B963FB" w:rsidRDefault="00190B70" w:rsidP="00526B5D">
      <w:pPr>
        <w:spacing w:before="50" w:line="500" w:lineRule="exact"/>
        <w:rPr>
          <w:rStyle w:val="nav1"/>
          <w:rFonts w:eastAsia="仿宋_GB2312"/>
          <w:b w:val="0"/>
          <w:color w:val="000000" w:themeColor="text1"/>
          <w:sz w:val="28"/>
          <w:szCs w:val="28"/>
        </w:rPr>
      </w:pPr>
      <w:r w:rsidRPr="00B963FB">
        <w:rPr>
          <w:rStyle w:val="nav1"/>
          <w:rFonts w:eastAsia="仿宋_GB2312"/>
          <w:color w:val="000000" w:themeColor="text1"/>
          <w:sz w:val="28"/>
          <w:szCs w:val="28"/>
        </w:rPr>
        <w:t>可任意选择下述赞助服务条款中的</w:t>
      </w:r>
      <w:r w:rsidR="00B51D52">
        <w:rPr>
          <w:rStyle w:val="nav1"/>
          <w:rFonts w:eastAsia="仿宋_GB2312" w:hint="eastAsia"/>
          <w:color w:val="000000" w:themeColor="text1"/>
          <w:sz w:val="28"/>
          <w:szCs w:val="28"/>
        </w:rPr>
        <w:t>8</w:t>
      </w:r>
      <w:r w:rsidRPr="00B963FB">
        <w:rPr>
          <w:rStyle w:val="nav1"/>
          <w:rFonts w:eastAsia="仿宋_GB2312"/>
          <w:color w:val="000000" w:themeColor="text1"/>
          <w:sz w:val="28"/>
          <w:szCs w:val="28"/>
        </w:rPr>
        <w:t>项；</w:t>
      </w:r>
    </w:p>
    <w:p w:rsidR="00190B70" w:rsidRPr="00B963FB" w:rsidRDefault="00190B70" w:rsidP="00526B5D">
      <w:pPr>
        <w:spacing w:before="50" w:line="500" w:lineRule="exact"/>
        <w:rPr>
          <w:rStyle w:val="nav1"/>
          <w:rFonts w:eastAsia="黑体"/>
          <w:color w:val="000000" w:themeColor="text1"/>
          <w:sz w:val="28"/>
          <w:szCs w:val="28"/>
        </w:rPr>
      </w:pPr>
      <w:r w:rsidRPr="00B963FB">
        <w:rPr>
          <w:rStyle w:val="nav1"/>
          <w:rFonts w:eastAsia="黑体"/>
          <w:color w:val="000000" w:themeColor="text1"/>
          <w:sz w:val="28"/>
          <w:szCs w:val="28"/>
        </w:rPr>
        <w:t>赞助服务条款：</w:t>
      </w:r>
    </w:p>
    <w:p w:rsidR="00190B70" w:rsidRPr="00B963FB" w:rsidRDefault="00190B70" w:rsidP="00526B5D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1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、开幕式嘉宾</w:t>
      </w:r>
    </w:p>
    <w:p w:rsidR="00190B70" w:rsidRPr="00B963FB" w:rsidRDefault="00190B70" w:rsidP="00526B5D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2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、免赞助企业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2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人注册费及会议期间餐费</w:t>
      </w:r>
    </w:p>
    <w:p w:rsidR="00190B70" w:rsidRPr="00B963FB" w:rsidRDefault="00190B70" w:rsidP="00526B5D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3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、手提资料袋封面（单面，先到先得）</w:t>
      </w:r>
    </w:p>
    <w:p w:rsidR="00190B70" w:rsidRPr="00B963FB" w:rsidRDefault="00190B70" w:rsidP="00526B5D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4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、代表证广告</w:t>
      </w:r>
    </w:p>
    <w:p w:rsidR="00190B70" w:rsidRPr="00295110" w:rsidRDefault="00190B70" w:rsidP="00190B70">
      <w:pPr>
        <w:spacing w:line="520" w:lineRule="exact"/>
        <w:rPr>
          <w:rFonts w:eastAsia="仿宋_GB2312"/>
          <w:b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5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、大会</w:t>
      </w:r>
      <w:proofErr w:type="gramStart"/>
      <w:r w:rsidRPr="00B963FB">
        <w:rPr>
          <w:rFonts w:eastAsia="仿宋_GB2312"/>
          <w:bCs/>
          <w:color w:val="000000" w:themeColor="text1"/>
          <w:sz w:val="28"/>
          <w:szCs w:val="28"/>
        </w:rPr>
        <w:t>主背景</w:t>
      </w:r>
      <w:proofErr w:type="gramEnd"/>
      <w:r w:rsidRPr="00B963FB">
        <w:rPr>
          <w:rFonts w:eastAsia="仿宋_GB2312"/>
          <w:bCs/>
          <w:color w:val="000000" w:themeColor="text1"/>
          <w:sz w:val="28"/>
          <w:szCs w:val="28"/>
        </w:rPr>
        <w:t>板及所有会议出版刊物上冠名</w:t>
      </w:r>
    </w:p>
    <w:p w:rsidR="00190B70" w:rsidRPr="00B963FB" w:rsidRDefault="00190B70" w:rsidP="00190B70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6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</w:t>
      </w:r>
      <w:r w:rsidR="00B47ABF">
        <w:rPr>
          <w:rFonts w:eastAsia="仿宋_GB2312" w:hint="eastAsia"/>
          <w:bCs/>
          <w:color w:val="000000" w:themeColor="text1"/>
          <w:sz w:val="28"/>
          <w:szCs w:val="28"/>
        </w:rPr>
        <w:t>论文集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会刊</w:t>
      </w:r>
      <w:proofErr w:type="gramStart"/>
      <w:r w:rsidRPr="00B963FB">
        <w:rPr>
          <w:rFonts w:eastAsia="仿宋_GB2312"/>
          <w:bCs/>
          <w:color w:val="000000" w:themeColor="text1"/>
          <w:sz w:val="28"/>
          <w:szCs w:val="28"/>
        </w:rPr>
        <w:t>彩色内</w:t>
      </w:r>
      <w:proofErr w:type="gramEnd"/>
      <w:r w:rsidRPr="00B963FB">
        <w:rPr>
          <w:rFonts w:eastAsia="仿宋_GB2312"/>
          <w:bCs/>
          <w:color w:val="000000" w:themeColor="text1"/>
          <w:sz w:val="28"/>
          <w:szCs w:val="28"/>
        </w:rPr>
        <w:t>页</w:t>
      </w:r>
      <w:r w:rsidR="00B47ABF">
        <w:rPr>
          <w:rFonts w:eastAsia="仿宋_GB2312" w:hint="eastAsia"/>
          <w:bCs/>
          <w:color w:val="000000" w:themeColor="text1"/>
          <w:sz w:val="28"/>
          <w:szCs w:val="28"/>
        </w:rPr>
        <w:t>2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页</w:t>
      </w:r>
    </w:p>
    <w:p w:rsidR="00190B70" w:rsidRPr="00B963FB" w:rsidRDefault="00190B70" w:rsidP="00190B70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7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、企业广告宣传会刊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2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页</w:t>
      </w:r>
    </w:p>
    <w:p w:rsidR="00190B70" w:rsidRPr="00B963FB" w:rsidRDefault="00190B70" w:rsidP="00190B70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8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、配发会刊征文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1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篇</w:t>
      </w:r>
    </w:p>
    <w:p w:rsidR="00190B70" w:rsidRPr="00B963FB" w:rsidRDefault="00190B70" w:rsidP="00190B70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9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、免费赠送会刊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1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0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册</w:t>
      </w:r>
    </w:p>
    <w:p w:rsidR="00190B70" w:rsidRPr="00B963FB" w:rsidRDefault="00190B70" w:rsidP="00190B70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10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会议前、中、</w:t>
      </w:r>
      <w:proofErr w:type="gramStart"/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后期后</w:t>
      </w:r>
      <w:proofErr w:type="gramEnd"/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微网站广告宣传</w:t>
      </w:r>
    </w:p>
    <w:p w:rsidR="00190B70" w:rsidRDefault="00190B70" w:rsidP="00190B70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11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、标准展位一个</w:t>
      </w:r>
    </w:p>
    <w:p w:rsidR="00B51D52" w:rsidRPr="00B963FB" w:rsidRDefault="00B51D52" w:rsidP="00190B70">
      <w:pPr>
        <w:spacing w:line="520" w:lineRule="exact"/>
        <w:rPr>
          <w:rFonts w:eastAsia="仿宋_GB2312"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Cs/>
          <w:color w:val="000000" w:themeColor="text1"/>
          <w:sz w:val="28"/>
          <w:szCs w:val="28"/>
        </w:rPr>
        <w:t>12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、纸质宣传资料统一装袋</w:t>
      </w:r>
    </w:p>
    <w:p w:rsidR="00190B70" w:rsidRPr="00B963FB" w:rsidRDefault="00190B70" w:rsidP="00190B70">
      <w:pPr>
        <w:spacing w:line="560" w:lineRule="exact"/>
        <w:rPr>
          <w:rFonts w:eastAsia="仿宋_GB2312"/>
          <w:bCs/>
          <w:color w:val="000000" w:themeColor="text1"/>
          <w:sz w:val="28"/>
          <w:szCs w:val="28"/>
        </w:rPr>
      </w:pPr>
      <w:proofErr w:type="gramStart"/>
      <w:r w:rsidRPr="00B963FB">
        <w:rPr>
          <w:rFonts w:eastAsia="仿宋_GB2312"/>
          <w:bCs/>
          <w:color w:val="000000" w:themeColor="text1"/>
          <w:sz w:val="28"/>
          <w:szCs w:val="28"/>
        </w:rPr>
        <w:t>—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其他</w:t>
      </w:r>
      <w:proofErr w:type="gramEnd"/>
      <w:r w:rsidRPr="00B963FB">
        <w:rPr>
          <w:rFonts w:eastAsia="仿宋_GB2312"/>
          <w:bCs/>
          <w:color w:val="000000" w:themeColor="text1"/>
          <w:sz w:val="28"/>
          <w:szCs w:val="28"/>
        </w:rPr>
        <w:t>可商议</w:t>
      </w:r>
    </w:p>
    <w:p w:rsidR="00190B70" w:rsidRPr="00B963FB" w:rsidRDefault="00190B70" w:rsidP="00190B70">
      <w:pPr>
        <w:spacing w:line="560" w:lineRule="exact"/>
        <w:rPr>
          <w:rFonts w:eastAsia="仿宋_GB2312"/>
          <w:b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/>
          <w:bCs/>
          <w:color w:val="000000" w:themeColor="text1"/>
          <w:sz w:val="28"/>
          <w:szCs w:val="28"/>
        </w:rPr>
        <w:t>特别说明：</w:t>
      </w:r>
    </w:p>
    <w:p w:rsidR="00190B70" w:rsidRPr="00B963FB" w:rsidRDefault="00190B70" w:rsidP="00190B70">
      <w:pPr>
        <w:spacing w:line="56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1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、以上宣传项目只作为参考，宣传项目可增减，最终以实际商定为准；</w:t>
      </w:r>
    </w:p>
    <w:p w:rsidR="00190B70" w:rsidRPr="00B963FB" w:rsidRDefault="00190B70" w:rsidP="00190B70">
      <w:pPr>
        <w:spacing w:line="600" w:lineRule="exact"/>
        <w:rPr>
          <w:rFonts w:eastAsia="仿宋_GB2312"/>
          <w:bCs/>
          <w:color w:val="000000" w:themeColor="text1"/>
          <w:sz w:val="28"/>
          <w:szCs w:val="28"/>
        </w:rPr>
      </w:pPr>
      <w:r w:rsidRPr="00B963FB">
        <w:rPr>
          <w:rFonts w:eastAsia="仿宋_GB2312"/>
          <w:bCs/>
          <w:color w:val="000000" w:themeColor="text1"/>
          <w:sz w:val="28"/>
          <w:szCs w:val="28"/>
        </w:rPr>
        <w:t>2</w:t>
      </w:r>
      <w:r w:rsidRPr="00B963FB">
        <w:rPr>
          <w:rFonts w:eastAsia="仿宋_GB2312"/>
          <w:bCs/>
          <w:color w:val="000000" w:themeColor="text1"/>
          <w:sz w:val="28"/>
          <w:szCs w:val="28"/>
        </w:rPr>
        <w:t>、联系人：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赵印（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15901236766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）刘强德（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13601097030</w:t>
      </w:r>
      <w:r w:rsidRPr="00B963FB">
        <w:rPr>
          <w:rFonts w:eastAsia="仿宋_GB2312" w:hint="eastAsia"/>
          <w:bCs/>
          <w:color w:val="000000" w:themeColor="text1"/>
          <w:sz w:val="28"/>
          <w:szCs w:val="28"/>
        </w:rPr>
        <w:t>）</w:t>
      </w:r>
    </w:p>
    <w:p w:rsidR="00190B70" w:rsidRPr="00B963FB" w:rsidRDefault="00190B70" w:rsidP="00190B70">
      <w:pPr>
        <w:spacing w:line="560" w:lineRule="exact"/>
        <w:rPr>
          <w:rFonts w:eastAsia="仿宋_GB2312"/>
          <w:bCs/>
          <w:color w:val="000000" w:themeColor="text1"/>
          <w:sz w:val="28"/>
          <w:szCs w:val="28"/>
        </w:rPr>
      </w:pPr>
    </w:p>
    <w:p w:rsidR="00190B70" w:rsidRPr="00B963FB" w:rsidRDefault="00190B70" w:rsidP="00190B70">
      <w:pPr>
        <w:spacing w:line="560" w:lineRule="exact"/>
        <w:rPr>
          <w:rFonts w:eastAsia="仿宋_GB2312"/>
          <w:bCs/>
          <w:color w:val="000000" w:themeColor="text1"/>
          <w:sz w:val="28"/>
          <w:szCs w:val="28"/>
        </w:rPr>
      </w:pPr>
    </w:p>
    <w:p w:rsidR="00D7618C" w:rsidRPr="00B963FB" w:rsidRDefault="00D7618C" w:rsidP="00190B70">
      <w:pPr>
        <w:rPr>
          <w:color w:val="000000" w:themeColor="text1"/>
        </w:rPr>
      </w:pPr>
    </w:p>
    <w:sectPr w:rsidR="00D7618C" w:rsidRPr="00B963FB" w:rsidSect="007639FF"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45" w:rsidRDefault="00D63945" w:rsidP="00190B70">
      <w:r>
        <w:separator/>
      </w:r>
    </w:p>
  </w:endnote>
  <w:endnote w:type="continuationSeparator" w:id="0">
    <w:p w:rsidR="00D63945" w:rsidRDefault="00D63945" w:rsidP="0019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D6" w:rsidRDefault="00A13FC9">
    <w:pPr>
      <w:pStyle w:val="a6"/>
      <w:framePr w:h="0" w:wrap="around" w:vAnchor="text" w:hAnchor="margin" w:xAlign="center" w:y="1"/>
      <w:rPr>
        <w:rStyle w:val="a7"/>
      </w:rPr>
    </w:pPr>
    <w:r>
      <w:fldChar w:fldCharType="begin"/>
    </w:r>
    <w:r w:rsidR="003A4D3D">
      <w:rPr>
        <w:rStyle w:val="a7"/>
      </w:rPr>
      <w:instrText xml:space="preserve">PAGE  </w:instrText>
    </w:r>
    <w:r>
      <w:fldChar w:fldCharType="end"/>
    </w:r>
  </w:p>
  <w:p w:rsidR="009610D6" w:rsidRDefault="00D639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D6" w:rsidRDefault="00A13FC9">
    <w:pPr>
      <w:pStyle w:val="a6"/>
      <w:framePr w:h="0" w:wrap="around" w:vAnchor="text" w:hAnchor="margin" w:xAlign="center" w:y="1"/>
      <w:rPr>
        <w:rStyle w:val="a7"/>
      </w:rPr>
    </w:pPr>
    <w:r>
      <w:fldChar w:fldCharType="begin"/>
    </w:r>
    <w:r w:rsidR="003A4D3D">
      <w:rPr>
        <w:rStyle w:val="a7"/>
      </w:rPr>
      <w:instrText xml:space="preserve">PAGE  </w:instrText>
    </w:r>
    <w:r>
      <w:fldChar w:fldCharType="separate"/>
    </w:r>
    <w:r w:rsidR="0095292E">
      <w:rPr>
        <w:rStyle w:val="a7"/>
        <w:noProof/>
      </w:rPr>
      <w:t>14</w:t>
    </w:r>
    <w:r>
      <w:fldChar w:fldCharType="end"/>
    </w:r>
  </w:p>
  <w:p w:rsidR="009610D6" w:rsidRDefault="00D639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45" w:rsidRDefault="00D63945" w:rsidP="00190B70">
      <w:r>
        <w:separator/>
      </w:r>
    </w:p>
  </w:footnote>
  <w:footnote w:type="continuationSeparator" w:id="0">
    <w:p w:rsidR="00D63945" w:rsidRDefault="00D63945" w:rsidP="0019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72A"/>
    <w:rsid w:val="00007EAE"/>
    <w:rsid w:val="000172C9"/>
    <w:rsid w:val="000238CE"/>
    <w:rsid w:val="00035438"/>
    <w:rsid w:val="000355A2"/>
    <w:rsid w:val="00035CCF"/>
    <w:rsid w:val="00041991"/>
    <w:rsid w:val="00043339"/>
    <w:rsid w:val="00047514"/>
    <w:rsid w:val="00081689"/>
    <w:rsid w:val="000876F1"/>
    <w:rsid w:val="00092EC5"/>
    <w:rsid w:val="00094DDA"/>
    <w:rsid w:val="000B66DD"/>
    <w:rsid w:val="000C5C0A"/>
    <w:rsid w:val="000D3D16"/>
    <w:rsid w:val="00111492"/>
    <w:rsid w:val="00117C21"/>
    <w:rsid w:val="00126C4D"/>
    <w:rsid w:val="00135481"/>
    <w:rsid w:val="001567B2"/>
    <w:rsid w:val="001572F3"/>
    <w:rsid w:val="001736BC"/>
    <w:rsid w:val="00181A3B"/>
    <w:rsid w:val="00187721"/>
    <w:rsid w:val="00190B70"/>
    <w:rsid w:val="001A14F7"/>
    <w:rsid w:val="001B586B"/>
    <w:rsid w:val="001C295D"/>
    <w:rsid w:val="001F53E2"/>
    <w:rsid w:val="001F7C00"/>
    <w:rsid w:val="002039E1"/>
    <w:rsid w:val="002204E2"/>
    <w:rsid w:val="00222C8D"/>
    <w:rsid w:val="00241303"/>
    <w:rsid w:val="00257C23"/>
    <w:rsid w:val="00265BE8"/>
    <w:rsid w:val="00267FA4"/>
    <w:rsid w:val="00274833"/>
    <w:rsid w:val="00294120"/>
    <w:rsid w:val="00295110"/>
    <w:rsid w:val="002A0325"/>
    <w:rsid w:val="002B054C"/>
    <w:rsid w:val="002B66C2"/>
    <w:rsid w:val="002C1F24"/>
    <w:rsid w:val="002C552A"/>
    <w:rsid w:val="002D495C"/>
    <w:rsid w:val="002D760F"/>
    <w:rsid w:val="002E344D"/>
    <w:rsid w:val="002F59E2"/>
    <w:rsid w:val="00315BC7"/>
    <w:rsid w:val="00320B49"/>
    <w:rsid w:val="00325766"/>
    <w:rsid w:val="003364DC"/>
    <w:rsid w:val="003468EA"/>
    <w:rsid w:val="00354708"/>
    <w:rsid w:val="00355780"/>
    <w:rsid w:val="003732AA"/>
    <w:rsid w:val="003741B1"/>
    <w:rsid w:val="003746DA"/>
    <w:rsid w:val="00377766"/>
    <w:rsid w:val="003779F7"/>
    <w:rsid w:val="00391B9A"/>
    <w:rsid w:val="0039479F"/>
    <w:rsid w:val="003A4D3D"/>
    <w:rsid w:val="003B172A"/>
    <w:rsid w:val="003B3297"/>
    <w:rsid w:val="003B509B"/>
    <w:rsid w:val="003C072C"/>
    <w:rsid w:val="003C45B0"/>
    <w:rsid w:val="003D2296"/>
    <w:rsid w:val="003D5AF6"/>
    <w:rsid w:val="003F2084"/>
    <w:rsid w:val="003F5FC5"/>
    <w:rsid w:val="0046109C"/>
    <w:rsid w:val="00474774"/>
    <w:rsid w:val="00481586"/>
    <w:rsid w:val="004B2C19"/>
    <w:rsid w:val="004D52F0"/>
    <w:rsid w:val="004D5FBE"/>
    <w:rsid w:val="004E41F5"/>
    <w:rsid w:val="004E59C9"/>
    <w:rsid w:val="004E6125"/>
    <w:rsid w:val="004F485B"/>
    <w:rsid w:val="00516AB4"/>
    <w:rsid w:val="00526B5D"/>
    <w:rsid w:val="00533CD6"/>
    <w:rsid w:val="00536A6E"/>
    <w:rsid w:val="00537D6E"/>
    <w:rsid w:val="00546283"/>
    <w:rsid w:val="00553221"/>
    <w:rsid w:val="00554CB3"/>
    <w:rsid w:val="00590C7D"/>
    <w:rsid w:val="00592147"/>
    <w:rsid w:val="005C1B84"/>
    <w:rsid w:val="005C2E7F"/>
    <w:rsid w:val="005D1EDD"/>
    <w:rsid w:val="005E202B"/>
    <w:rsid w:val="00607516"/>
    <w:rsid w:val="00607D49"/>
    <w:rsid w:val="0061659F"/>
    <w:rsid w:val="00623D55"/>
    <w:rsid w:val="0062612F"/>
    <w:rsid w:val="00661754"/>
    <w:rsid w:val="0066691B"/>
    <w:rsid w:val="00667AEC"/>
    <w:rsid w:val="00685BE6"/>
    <w:rsid w:val="00685FCF"/>
    <w:rsid w:val="006970AC"/>
    <w:rsid w:val="006A3E75"/>
    <w:rsid w:val="006A6149"/>
    <w:rsid w:val="006B09D6"/>
    <w:rsid w:val="006E0D13"/>
    <w:rsid w:val="006F2ACE"/>
    <w:rsid w:val="00707D0D"/>
    <w:rsid w:val="00740210"/>
    <w:rsid w:val="0075371C"/>
    <w:rsid w:val="007548D1"/>
    <w:rsid w:val="007639FF"/>
    <w:rsid w:val="00764BE0"/>
    <w:rsid w:val="00777E89"/>
    <w:rsid w:val="00795169"/>
    <w:rsid w:val="007B0721"/>
    <w:rsid w:val="007B382A"/>
    <w:rsid w:val="007C078A"/>
    <w:rsid w:val="007C1821"/>
    <w:rsid w:val="007C3226"/>
    <w:rsid w:val="007C43F3"/>
    <w:rsid w:val="007E4ABA"/>
    <w:rsid w:val="007F4DD5"/>
    <w:rsid w:val="007F54DD"/>
    <w:rsid w:val="008014D1"/>
    <w:rsid w:val="00801B89"/>
    <w:rsid w:val="008355B4"/>
    <w:rsid w:val="00835FDE"/>
    <w:rsid w:val="00836018"/>
    <w:rsid w:val="00850F56"/>
    <w:rsid w:val="008702AD"/>
    <w:rsid w:val="0087311C"/>
    <w:rsid w:val="008737D2"/>
    <w:rsid w:val="00876C97"/>
    <w:rsid w:val="00876CD2"/>
    <w:rsid w:val="00891A6D"/>
    <w:rsid w:val="00893E6A"/>
    <w:rsid w:val="00894B5D"/>
    <w:rsid w:val="008C5449"/>
    <w:rsid w:val="008C7F7F"/>
    <w:rsid w:val="008D0E7E"/>
    <w:rsid w:val="008E0365"/>
    <w:rsid w:val="008F0C08"/>
    <w:rsid w:val="00903A8B"/>
    <w:rsid w:val="00905E4B"/>
    <w:rsid w:val="00912159"/>
    <w:rsid w:val="0091243F"/>
    <w:rsid w:val="009425D6"/>
    <w:rsid w:val="0095292E"/>
    <w:rsid w:val="00960F68"/>
    <w:rsid w:val="009801A5"/>
    <w:rsid w:val="00981138"/>
    <w:rsid w:val="00981CF9"/>
    <w:rsid w:val="009960B5"/>
    <w:rsid w:val="009B03E3"/>
    <w:rsid w:val="009B6ED8"/>
    <w:rsid w:val="009E5B35"/>
    <w:rsid w:val="009F5ECC"/>
    <w:rsid w:val="00A13FC9"/>
    <w:rsid w:val="00A33AFE"/>
    <w:rsid w:val="00A354D1"/>
    <w:rsid w:val="00A47117"/>
    <w:rsid w:val="00A530F4"/>
    <w:rsid w:val="00A62CEC"/>
    <w:rsid w:val="00A90A74"/>
    <w:rsid w:val="00A9615F"/>
    <w:rsid w:val="00AB51C8"/>
    <w:rsid w:val="00AB6985"/>
    <w:rsid w:val="00AE7110"/>
    <w:rsid w:val="00B44C38"/>
    <w:rsid w:val="00B47ABF"/>
    <w:rsid w:val="00B51D52"/>
    <w:rsid w:val="00B61D22"/>
    <w:rsid w:val="00B70D49"/>
    <w:rsid w:val="00B82751"/>
    <w:rsid w:val="00B963FB"/>
    <w:rsid w:val="00BB1C99"/>
    <w:rsid w:val="00BD77B1"/>
    <w:rsid w:val="00BE2CF8"/>
    <w:rsid w:val="00C07F88"/>
    <w:rsid w:val="00C14F74"/>
    <w:rsid w:val="00C2748B"/>
    <w:rsid w:val="00C42219"/>
    <w:rsid w:val="00C53810"/>
    <w:rsid w:val="00C55C86"/>
    <w:rsid w:val="00C75CE9"/>
    <w:rsid w:val="00CB5865"/>
    <w:rsid w:val="00CC1379"/>
    <w:rsid w:val="00CC21F1"/>
    <w:rsid w:val="00CC6416"/>
    <w:rsid w:val="00CC6BE0"/>
    <w:rsid w:val="00CD5BD5"/>
    <w:rsid w:val="00CE2AA2"/>
    <w:rsid w:val="00CF0729"/>
    <w:rsid w:val="00CF156C"/>
    <w:rsid w:val="00D00322"/>
    <w:rsid w:val="00D153B2"/>
    <w:rsid w:val="00D41333"/>
    <w:rsid w:val="00D551D7"/>
    <w:rsid w:val="00D63945"/>
    <w:rsid w:val="00D66FDA"/>
    <w:rsid w:val="00D710A4"/>
    <w:rsid w:val="00D7618C"/>
    <w:rsid w:val="00D81EE9"/>
    <w:rsid w:val="00D90E6C"/>
    <w:rsid w:val="00D92226"/>
    <w:rsid w:val="00DA5AE6"/>
    <w:rsid w:val="00DB50CC"/>
    <w:rsid w:val="00DB79E0"/>
    <w:rsid w:val="00DE45DF"/>
    <w:rsid w:val="00DE49EE"/>
    <w:rsid w:val="00DE6730"/>
    <w:rsid w:val="00DF2231"/>
    <w:rsid w:val="00E05CDF"/>
    <w:rsid w:val="00E15CDB"/>
    <w:rsid w:val="00E24954"/>
    <w:rsid w:val="00E3798F"/>
    <w:rsid w:val="00E5291F"/>
    <w:rsid w:val="00E63ACF"/>
    <w:rsid w:val="00E71CF9"/>
    <w:rsid w:val="00E840F1"/>
    <w:rsid w:val="00E85668"/>
    <w:rsid w:val="00E96E33"/>
    <w:rsid w:val="00EA1E06"/>
    <w:rsid w:val="00ED2E2D"/>
    <w:rsid w:val="00ED4280"/>
    <w:rsid w:val="00ED5C15"/>
    <w:rsid w:val="00ED75D6"/>
    <w:rsid w:val="00EE0D43"/>
    <w:rsid w:val="00EE7F89"/>
    <w:rsid w:val="00EF602B"/>
    <w:rsid w:val="00F10B1F"/>
    <w:rsid w:val="00F15F58"/>
    <w:rsid w:val="00F24F84"/>
    <w:rsid w:val="00F4712B"/>
    <w:rsid w:val="00F5667C"/>
    <w:rsid w:val="00F6046C"/>
    <w:rsid w:val="00F752BA"/>
    <w:rsid w:val="00F8479B"/>
    <w:rsid w:val="00F86487"/>
    <w:rsid w:val="00F93AB9"/>
    <w:rsid w:val="00F9469A"/>
    <w:rsid w:val="00FC08EC"/>
    <w:rsid w:val="00FC4A59"/>
    <w:rsid w:val="00FD3E2C"/>
    <w:rsid w:val="00FD511B"/>
    <w:rsid w:val="00FE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3B172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B172A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uiPriority w:val="22"/>
    <w:qFormat/>
    <w:rsid w:val="003B172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B17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172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9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0B7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nhideWhenUsed/>
    <w:rsid w:val="0019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90B7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90B70"/>
  </w:style>
  <w:style w:type="paragraph" w:customStyle="1" w:styleId="style12">
    <w:name w:val="style12"/>
    <w:basedOn w:val="a"/>
    <w:rsid w:val="00190B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av1">
    <w:name w:val="nav1"/>
    <w:rsid w:val="00190B70"/>
    <w:rPr>
      <w:b/>
      <w:bCs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B963FB"/>
    <w:pPr>
      <w:ind w:firstLineChars="200" w:firstLine="420"/>
    </w:pPr>
  </w:style>
  <w:style w:type="table" w:styleId="a9">
    <w:name w:val="Table Grid"/>
    <w:basedOn w:val="a1"/>
    <w:uiPriority w:val="59"/>
    <w:rsid w:val="00ED42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Char2"/>
    <w:uiPriority w:val="99"/>
    <w:semiHidden/>
    <w:unhideWhenUsed/>
    <w:rsid w:val="00894B5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94B5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3B172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B172A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uiPriority w:val="22"/>
    <w:qFormat/>
    <w:rsid w:val="003B172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B17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172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9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90B7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nhideWhenUsed/>
    <w:rsid w:val="0019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90B7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90B70"/>
  </w:style>
  <w:style w:type="paragraph" w:customStyle="1" w:styleId="style12">
    <w:name w:val="style12"/>
    <w:basedOn w:val="a"/>
    <w:rsid w:val="00190B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av1">
    <w:name w:val="nav1"/>
    <w:rsid w:val="00190B70"/>
    <w:rPr>
      <w:b/>
      <w:bCs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B963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a.c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aa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31AE5E-DD1C-4525-80CF-F22C600E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14</Pages>
  <Words>938</Words>
  <Characters>5348</Characters>
  <Application>Microsoft Office Word</Application>
  <DocSecurity>0</DocSecurity>
  <Lines>44</Lines>
  <Paragraphs>12</Paragraphs>
  <ScaleCrop>false</ScaleCrop>
  <Company>P R C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213</cp:revision>
  <cp:lastPrinted>2016-05-30T07:35:00Z</cp:lastPrinted>
  <dcterms:created xsi:type="dcterms:W3CDTF">2016-04-20T08:16:00Z</dcterms:created>
  <dcterms:modified xsi:type="dcterms:W3CDTF">2016-06-15T06:46:00Z</dcterms:modified>
</cp:coreProperties>
</file>