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tbl>
      <w:tblPr>
        <w:tblStyle w:val="3"/>
        <w:tblW w:w="97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2235"/>
        <w:gridCol w:w="46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tblHeader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b/>
                <w:bCs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36"/>
                <w:szCs w:val="36"/>
              </w:rPr>
              <w:t>生猪养殖场遭受水灾损失调查表</w:t>
            </w:r>
          </w:p>
          <w:p>
            <w:pPr>
              <w:widowControl/>
              <w:jc w:val="righ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中国畜牧业协会猪业分会制表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猪场全称</w:t>
            </w:r>
          </w:p>
        </w:tc>
        <w:tc>
          <w:tcPr>
            <w:tcW w:w="6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所属集团或公司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遭受水灾前：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生猪总存栏量（头）</w:t>
            </w:r>
          </w:p>
        </w:tc>
        <w:tc>
          <w:tcPr>
            <w:tcW w:w="6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其中：能繁母猪（头）</w:t>
            </w:r>
          </w:p>
        </w:tc>
        <w:tc>
          <w:tcPr>
            <w:tcW w:w="6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其中：仔猪（头，25kg以下）</w:t>
            </w:r>
          </w:p>
        </w:tc>
        <w:tc>
          <w:tcPr>
            <w:tcW w:w="6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遭受水灾直接损失：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生猪死亡总数</w:t>
            </w:r>
          </w:p>
        </w:tc>
        <w:tc>
          <w:tcPr>
            <w:tcW w:w="6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其中：能繁母猪死亡数（头）</w:t>
            </w:r>
          </w:p>
        </w:tc>
        <w:tc>
          <w:tcPr>
            <w:tcW w:w="6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其中：仔猪死亡数（头，25kg以下）</w:t>
            </w:r>
          </w:p>
        </w:tc>
        <w:tc>
          <w:tcPr>
            <w:tcW w:w="6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固定基础设施重修所需金额（元）</w:t>
            </w:r>
          </w:p>
        </w:tc>
        <w:tc>
          <w:tcPr>
            <w:tcW w:w="6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损失的非固定设施价值（元）</w:t>
            </w:r>
          </w:p>
        </w:tc>
        <w:tc>
          <w:tcPr>
            <w:tcW w:w="6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挽回的损失：</w:t>
            </w:r>
          </w:p>
        </w:tc>
        <w:tc>
          <w:tcPr>
            <w:tcW w:w="6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低于市场价格处理的能繁母猪数量（左侧）及总金额（右侧）</w:t>
            </w:r>
          </w:p>
        </w:tc>
        <w:tc>
          <w:tcPr>
            <w:tcW w:w="22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低于市场价格处理的仔猪数量（左侧）及总金额（右侧）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低于市场价格处理的其他猪数量（左侧）及总金额（右侧）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其他项（如无则不填）：</w:t>
            </w:r>
          </w:p>
        </w:tc>
        <w:tc>
          <w:tcPr>
            <w:tcW w:w="6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备注：电子文件发指定邮箱，猪场相关图片发指定邮箱或以微信方式（手机号）发给协会工作人员。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wordWrap w:val="0"/>
        <w:spacing w:line="400" w:lineRule="exact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以上内容本人承诺真实（法人代表签名：         ）</w:t>
      </w:r>
    </w:p>
    <w:p>
      <w:pPr>
        <w:spacing w:line="400" w:lineRule="exact"/>
        <w:ind w:firstLine="5250" w:firstLineChars="1750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填表人：</w:t>
      </w:r>
    </w:p>
    <w:p>
      <w:pPr>
        <w:spacing w:line="400" w:lineRule="exact"/>
        <w:ind w:firstLine="5550" w:firstLineChars="18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单位公章：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年    月    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86E0E"/>
    <w:rsid w:val="55386E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2016-07-06T08:20:00Z</dcterms:created>
  <dc:creator>Administrator</dc:creator>
  <cp:lastModifiedBy>Administrator</cp:lastModifiedBy>
  <dcterms:modified xsi:type="dcterms:W3CDTF">2016-07-06T08:21:30Z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