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0" w:after="20" w:line="480" w:lineRule="exact"/>
        <w:outlineLvl w:val="0"/>
        <w:rPr>
          <w:rFonts w:ascii="仿宋_GB2312" w:hAnsi="华文仿宋" w:eastAsia="仿宋_GB2312"/>
          <w:b/>
          <w:sz w:val="28"/>
          <w:szCs w:val="28"/>
        </w:rPr>
      </w:pPr>
      <w:r>
        <w:rPr>
          <w:rFonts w:hint="eastAsia" w:ascii="仿宋_GB2312" w:hAnsi="华文仿宋" w:eastAsia="仿宋_GB2312"/>
          <w:b/>
          <w:sz w:val="28"/>
          <w:szCs w:val="28"/>
        </w:rPr>
        <w:t>附件3</w:t>
      </w:r>
    </w:p>
    <w:p>
      <w:pPr>
        <w:autoSpaceDE w:val="0"/>
        <w:autoSpaceDN w:val="0"/>
        <w:adjustRightInd w:val="0"/>
        <w:spacing w:line="48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第五届全球猪业论坛暨第十五届(2017)中国猪业发展大会</w:t>
      </w:r>
    </w:p>
    <w:p>
      <w:pPr>
        <w:autoSpaceDE w:val="0"/>
        <w:autoSpaceDN w:val="0"/>
        <w:adjustRightInd w:val="0"/>
        <w:spacing w:line="48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赞助方案</w:t>
      </w:r>
    </w:p>
    <w:p>
      <w:pPr>
        <w:jc w:val="center"/>
        <w:outlineLvl w:val="0"/>
        <w:rPr>
          <w:rFonts w:ascii="华文中宋" w:hAnsi="华文中宋" w:eastAsia="华文中宋"/>
          <w:b/>
          <w:bCs/>
          <w:sz w:val="32"/>
          <w:szCs w:val="32"/>
        </w:rPr>
      </w:pP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一、特别赞助单位（独家赞助费30万）</w:t>
      </w: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二、赞助单位（赞助费15万）</w:t>
      </w: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三、特别协办单位（赞助费10万）</w:t>
      </w: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四、协办单位（赞助费5万）</w:t>
      </w:r>
    </w:p>
    <w:p>
      <w:pPr>
        <w:jc w:val="lef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五、大会报告版块承办（承办费15万）</w:t>
      </w: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六、大会答谢晚宴赞助（赞助费10万）</w:t>
      </w: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七、大会茶歇赞助（赞助费5万）</w:t>
      </w: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八、大会礼品赞助（赞助费5万或500份）</w:t>
      </w:r>
    </w:p>
    <w:p>
      <w:pPr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九、大会记事本及笔赞助（赞助费2万或者500份）</w:t>
      </w:r>
    </w:p>
    <w:p>
      <w:pPr>
        <w:rPr>
          <w:rFonts w:hint="eastAsia" w:ascii="仿宋_GB2312" w:hAnsi="宋体" w:eastAsia="仿宋_GB2312"/>
          <w:sz w:val="30"/>
          <w:szCs w:val="30"/>
        </w:rPr>
      </w:pPr>
    </w:p>
    <w:p>
      <w:pPr>
        <w:spacing w:line="360" w:lineRule="auto"/>
        <w:outlineLvl w:val="0"/>
        <w:rPr>
          <w:rFonts w:hint="eastAsia" w:ascii="华文中宋" w:hAnsi="华文中宋" w:eastAsia="华文中宋"/>
          <w:b/>
          <w:bCs/>
          <w:sz w:val="32"/>
          <w:szCs w:val="32"/>
        </w:rPr>
      </w:pPr>
    </w:p>
    <w:p>
      <w:pPr>
        <w:autoSpaceDE w:val="0"/>
        <w:autoSpaceDN w:val="0"/>
        <w:adjustRightInd w:val="0"/>
        <w:spacing w:line="400" w:lineRule="exact"/>
        <w:jc w:val="center"/>
        <w:rPr>
          <w:rFonts w:ascii="黑体" w:hAnsi="宋体" w:eastAsia="黑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第五届全球猪业论坛暨</w:t>
      </w:r>
      <w:r>
        <w:rPr>
          <w:rFonts w:hint="eastAsia" w:ascii="黑体" w:hAnsi="宋体" w:eastAsia="黑体"/>
          <w:b/>
          <w:color w:val="000000"/>
          <w:sz w:val="32"/>
          <w:szCs w:val="32"/>
        </w:rPr>
        <w:t>第十五届(2017)中国猪业发展大会</w:t>
      </w:r>
    </w:p>
    <w:p>
      <w:pPr>
        <w:autoSpaceDE w:val="0"/>
        <w:autoSpaceDN w:val="0"/>
        <w:adjustRightInd w:val="0"/>
        <w:spacing w:line="400" w:lineRule="exact"/>
        <w:jc w:val="center"/>
        <w:rPr>
          <w:rFonts w:ascii="黑体" w:hAnsi="宋体" w:eastAsia="黑体"/>
          <w:b/>
          <w:color w:val="000000"/>
          <w:sz w:val="32"/>
          <w:szCs w:val="32"/>
        </w:rPr>
      </w:pPr>
      <w:r>
        <w:rPr>
          <w:rFonts w:hint="eastAsia" w:ascii="黑体" w:hAnsi="宋体" w:eastAsia="黑体"/>
          <w:b/>
          <w:color w:val="000000"/>
          <w:sz w:val="32"/>
          <w:szCs w:val="32"/>
        </w:rPr>
        <w:t>赞助服务确认表</w:t>
      </w:r>
    </w:p>
    <w:p>
      <w:pPr>
        <w:autoSpaceDE w:val="0"/>
        <w:autoSpaceDN w:val="0"/>
        <w:adjustRightInd w:val="0"/>
        <w:spacing w:line="400" w:lineRule="exact"/>
        <w:jc w:val="center"/>
        <w:rPr>
          <w:rFonts w:ascii="黑体" w:hAnsi="宋体" w:eastAsia="黑体"/>
          <w:b/>
          <w:color w:val="000000"/>
          <w:sz w:val="28"/>
        </w:rPr>
      </w:pPr>
    </w:p>
    <w:p>
      <w:pPr>
        <w:autoSpaceDE w:val="0"/>
        <w:autoSpaceDN w:val="0"/>
        <w:adjustRightInd w:val="0"/>
        <w:spacing w:after="120" w:afterLines="50" w:line="440" w:lineRule="exact"/>
        <w:rPr>
          <w:rFonts w:ascii="黑体" w:hAnsi="宋体" w:eastAsia="黑体"/>
          <w:b/>
          <w:color w:val="000000"/>
          <w:szCs w:val="21"/>
        </w:rPr>
      </w:pPr>
      <w:r>
        <w:rPr>
          <w:rFonts w:hint="eastAsia"/>
          <w:szCs w:val="21"/>
        </w:rPr>
        <w:t>单位（公章）             联系人：                       联系电话：</w:t>
      </w:r>
    </w:p>
    <w:tbl>
      <w:tblPr>
        <w:tblStyle w:val="3"/>
        <w:tblW w:w="9370" w:type="dxa"/>
        <w:jc w:val="center"/>
        <w:tblInd w:w="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1684"/>
        <w:gridCol w:w="1187"/>
        <w:gridCol w:w="1655"/>
        <w:gridCol w:w="514"/>
        <w:gridCol w:w="841"/>
        <w:gridCol w:w="1187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37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单项服务（在需要项下划√确认）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45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广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告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封 面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15000元</w:t>
            </w: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通讯录</w:t>
            </w:r>
          </w:p>
        </w:tc>
        <w:tc>
          <w:tcPr>
            <w:tcW w:w="84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封面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15000元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45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封 底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12000元</w:t>
            </w: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封底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12000元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45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封 二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9000元</w:t>
            </w: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封二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9000元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45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封 三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8000元</w:t>
            </w: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封三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8000元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45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首 页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9000元</w:t>
            </w: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代表证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15000元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45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彩色内页（页）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5000元</w:t>
            </w: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资料袋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20000元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370" w:type="dxa"/>
            <w:gridSpan w:val="8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注：需要广告服务的单位，注明需要页数并按会刊规定提供彩色JPG格式的文件。</w:t>
            </w:r>
          </w:p>
        </w:tc>
      </w:tr>
    </w:tbl>
    <w:p>
      <w:pPr>
        <w:tabs>
          <w:tab w:val="left" w:pos="0"/>
        </w:tabs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以上表格复印有效。赞助单位按收到的确认表时间确定顺序,截止日期为2017年4月15日，填好后邮寄或通过电子邮件发至大会组委会 hanyuguo@caaa.cn，并按规定汇款。联系人：</w:t>
      </w:r>
      <w:r>
        <w:rPr>
          <w:rFonts w:ascii="宋体" w:hAnsi="宋体"/>
          <w:sz w:val="24"/>
        </w:rPr>
        <w:t>韩玉国（</w:t>
      </w:r>
      <w:r>
        <w:rPr>
          <w:rFonts w:hint="eastAsia" w:ascii="宋体" w:hAnsi="宋体"/>
          <w:sz w:val="24"/>
        </w:rPr>
        <w:t>15801118656</w:t>
      </w:r>
      <w:r>
        <w:rPr>
          <w:rFonts w:ascii="宋体" w:hAnsi="宋体"/>
          <w:sz w:val="24"/>
        </w:rPr>
        <w:t>）</w:t>
      </w:r>
      <w:r>
        <w:rPr>
          <w:rFonts w:hint="eastAsia" w:ascii="宋体" w:hAnsi="宋体"/>
          <w:sz w:val="24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7258E2"/>
    <w:rsid w:val="787258E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2017-01-05T02:34:00Z</dcterms:created>
  <dc:creator>Administrator</dc:creator>
  <cp:lastModifiedBy>Administrator</cp:lastModifiedBy>
  <dcterms:modified xsi:type="dcterms:W3CDTF">2017-01-05T02:34:46Z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