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附件2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第五届全球猪业论坛暨第十五届(2017)中国猪业发展大会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参会回执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559"/>
        <w:gridCol w:w="1985"/>
        <w:gridCol w:w="1394"/>
        <w:gridCol w:w="144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*单位名称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*发票抬头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*详细地址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业务范围    (划√注明)</w:t>
            </w: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种猪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商品猪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动保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饲料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</w:p>
          <w:p>
            <w:pPr>
              <w:spacing w:line="440" w:lineRule="exact"/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科  研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媒体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同期活动</w:t>
            </w:r>
          </w:p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(划√注明)</w:t>
            </w: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5月16日 中国猪业发展大会晚宴：</w:t>
            </w:r>
            <w:r>
              <w:rPr>
                <w:rFonts w:hint="eastAsia" w:ascii="宋体" w:hAnsi="宋体"/>
                <w:b/>
                <w:sz w:val="24"/>
              </w:rPr>
              <w:t>参加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 w:ascii="宋体" w:hAnsi="宋体"/>
                <w:b/>
                <w:szCs w:val="21"/>
              </w:rPr>
              <w:t>不参加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5月18日-20日 中国畜牧业博览会：</w:t>
            </w:r>
            <w:r>
              <w:rPr>
                <w:rFonts w:hint="eastAsia" w:ascii="宋体" w:hAnsi="宋体"/>
                <w:b/>
                <w:sz w:val="24"/>
              </w:rPr>
              <w:t>参加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 w:ascii="宋体" w:hAnsi="宋体"/>
                <w:b/>
                <w:szCs w:val="21"/>
              </w:rPr>
              <w:t>不参加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*</w:t>
            </w:r>
            <w:r>
              <w:rPr>
                <w:rFonts w:hint="eastAsia" w:ascii="Calibri" w:hAnsi="宋体"/>
                <w:b/>
                <w:sz w:val="24"/>
              </w:rPr>
              <w:t>会议信息</w:t>
            </w:r>
          </w:p>
          <w:p>
            <w:pPr>
              <w:spacing w:line="440" w:lineRule="exact"/>
              <w:jc w:val="center"/>
              <w:rPr>
                <w:rFonts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来源</w:t>
            </w: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1.发展大会的红头文件通知；    □ 2.网络媒体；  □ 3.纸质媒体；  </w:t>
            </w:r>
          </w:p>
          <w:p>
            <w:pPr>
              <w:spacing w:line="320" w:lineRule="exact"/>
              <w:ind w:left="869" w:leftChars="114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4.朋友介绍；                □ 5.微信平台：中国畜牧业协会猪业分会</w:t>
            </w:r>
          </w:p>
          <w:p>
            <w:pPr>
              <w:spacing w:line="320" w:lineRule="exact"/>
              <w:ind w:left="239" w:leftChars="114"/>
              <w:rPr>
                <w:rFonts w:ascii="宋体" w:hAnsi="宋体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/>
                <w:szCs w:val="21"/>
              </w:rPr>
              <w:t>□ 6.其他途径</w:t>
            </w:r>
            <w:bookmarkEnd w:id="0"/>
            <w:bookmarkEnd w:id="1"/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*姓名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*职  务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*手  机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*预订房间数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2"/>
              </w:rPr>
              <w:t>注：</w:t>
            </w:r>
            <w:r>
              <w:rPr>
                <w:rFonts w:hint="eastAsia" w:ascii="宋体" w:hAnsi="宋体"/>
              </w:rPr>
              <w:t>先到先得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标间(400元/间/天)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间</w:t>
            </w:r>
          </w:p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</w:p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单间(400元/间/天)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间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*入住时间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2017年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*离店时间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2017年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17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Calibri" w:hAnsi="宋体"/>
                <w:b/>
                <w:bCs/>
                <w:sz w:val="24"/>
              </w:rPr>
            </w:pPr>
            <w:r>
              <w:rPr>
                <w:rFonts w:hint="eastAsia" w:ascii="Calibri" w:hAnsi="宋体"/>
                <w:b/>
                <w:bCs/>
                <w:sz w:val="24"/>
              </w:rPr>
              <w:t xml:space="preserve">备注： </w:t>
            </w:r>
          </w:p>
        </w:tc>
        <w:tc>
          <w:tcPr>
            <w:tcW w:w="6007" w:type="dxa"/>
            <w:gridSpan w:val="4"/>
            <w:vAlign w:val="bottom"/>
          </w:tcPr>
          <w:p>
            <w:pPr>
              <w:spacing w:line="360" w:lineRule="exact"/>
              <w:jc w:val="center"/>
              <w:rPr>
                <w:rFonts w:hint="eastAsia" w:ascii="Calibri" w:hAnsi="宋体"/>
                <w:bCs/>
                <w:sz w:val="24"/>
              </w:rPr>
            </w:pPr>
            <w:r>
              <w:rPr>
                <w:rFonts w:hint="eastAsia" w:ascii="Calibri" w:hAnsi="宋体"/>
                <w:bCs/>
                <w:sz w:val="24"/>
              </w:rPr>
              <w:t>填表日期    _______年_____月_____日</w:t>
            </w:r>
          </w:p>
        </w:tc>
      </w:tr>
    </w:tbl>
    <w:p>
      <w:pPr>
        <w:autoSpaceDE w:val="0"/>
        <w:autoSpaceDN w:val="0"/>
        <w:adjustRightInd w:val="0"/>
        <w:spacing w:line="440" w:lineRule="exact"/>
      </w:pPr>
      <w:r>
        <w:rPr>
          <w:rFonts w:hint="eastAsia" w:ascii="宋体" w:hAnsi="宋体"/>
          <w:b/>
          <w:bCs/>
          <w:szCs w:val="21"/>
        </w:rPr>
        <w:t>备注：</w:t>
      </w:r>
      <w:r>
        <w:rPr>
          <w:rFonts w:hint="eastAsia" w:ascii="宋体" w:hAnsi="宋体"/>
          <w:bCs/>
          <w:szCs w:val="21"/>
        </w:rPr>
        <w:t>*为必填内容，未填全者无效。不订房间填0.表格复印有效，请于2017年4月15日前</w:t>
      </w:r>
      <w:r>
        <w:rPr>
          <w:rFonts w:hint="eastAsia" w:ascii="宋体" w:hAnsi="宋体"/>
          <w:bCs/>
          <w:szCs w:val="21"/>
          <w:lang w:eastAsia="zh-CN"/>
        </w:rPr>
        <w:t>传真至　</w:t>
      </w:r>
      <w:r>
        <w:rPr>
          <w:rFonts w:hint="eastAsia" w:ascii="宋体" w:hAnsi="宋体"/>
          <w:bCs/>
          <w:szCs w:val="21"/>
          <w:lang w:val="en-US" w:eastAsia="zh-CN"/>
        </w:rPr>
        <w:t>010-88388300</w:t>
      </w:r>
      <w:r>
        <w:rPr>
          <w:rFonts w:hint="eastAsia" w:ascii="宋体" w:hAnsi="宋体"/>
          <w:bCs/>
          <w:szCs w:val="21"/>
        </w:rPr>
        <w:t>或发邮件至</w:t>
      </w:r>
      <w:r>
        <w:rPr>
          <w:rFonts w:ascii="宋体" w:hAnsi="宋体"/>
          <w:bCs/>
          <w:szCs w:val="21"/>
        </w:rPr>
        <w:t> </w:t>
      </w:r>
      <w:r>
        <w:rPr>
          <w:rFonts w:hint="eastAsia" w:ascii="宋体" w:hAnsi="宋体"/>
          <w:bCs/>
          <w:szCs w:val="21"/>
        </w:rPr>
        <w:t>zhaoyining@caaa.cn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26893"/>
    <w:rsid w:val="77D80433"/>
    <w:rsid w:val="7AB268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2017-01-05T02:33:00Z</dcterms:created>
  <dc:creator>Administrator</dc:creator>
  <cp:lastModifiedBy>Administrator</cp:lastModifiedBy>
  <dcterms:modified xsi:type="dcterms:W3CDTF">2017-02-14T06:38:45Z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