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68" w:rsidRDefault="00E61DC0">
      <w:pPr>
        <w:spacing w:before="50" w:line="500" w:lineRule="exact"/>
        <w:rPr>
          <w:rFonts w:eastAsia="仿宋_GB2312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宋体" w:hint="eastAsia"/>
          <w:b/>
          <w:bCs/>
          <w:color w:val="000000" w:themeColor="text1"/>
          <w:sz w:val="28"/>
          <w:szCs w:val="28"/>
          <w:lang w:val="fr-FR"/>
        </w:rPr>
        <w:t>附</w:t>
      </w:r>
      <w:r>
        <w:rPr>
          <w:rFonts w:ascii="仿宋_GB2312" w:eastAsia="仿宋_GB2312" w:hAnsi="宋体" w:hint="eastAsia"/>
          <w:b/>
          <w:bCs/>
          <w:color w:val="000000" w:themeColor="text1"/>
          <w:sz w:val="28"/>
          <w:szCs w:val="28"/>
        </w:rPr>
        <w:t>表二</w:t>
      </w:r>
      <w:r>
        <w:rPr>
          <w:rFonts w:eastAsia="仿宋_GB2312"/>
          <w:b/>
          <w:bCs/>
          <w:color w:val="000000" w:themeColor="text1"/>
          <w:sz w:val="28"/>
          <w:szCs w:val="28"/>
        </w:rPr>
        <w:t>：</w:t>
      </w:r>
    </w:p>
    <w:p w:rsidR="00D61B68" w:rsidRDefault="00E61DC0">
      <w:pPr>
        <w:spacing w:line="420" w:lineRule="exact"/>
        <w:jc w:val="center"/>
        <w:rPr>
          <w:rFonts w:eastAsia="黑体"/>
          <w:b/>
          <w:color w:val="FF0000"/>
          <w:sz w:val="36"/>
        </w:rPr>
      </w:pPr>
      <w:r>
        <w:rPr>
          <w:rFonts w:eastAsia="黑体"/>
          <w:b/>
          <w:color w:val="FF0000"/>
          <w:sz w:val="36"/>
        </w:rPr>
        <w:t>第</w:t>
      </w:r>
      <w:r>
        <w:rPr>
          <w:rFonts w:eastAsia="黑体" w:hint="eastAsia"/>
          <w:b/>
          <w:color w:val="FF0000"/>
          <w:sz w:val="36"/>
        </w:rPr>
        <w:t>十四</w:t>
      </w:r>
      <w:r>
        <w:rPr>
          <w:rFonts w:eastAsia="黑体"/>
          <w:b/>
          <w:color w:val="FF0000"/>
          <w:sz w:val="36"/>
        </w:rPr>
        <w:t>届（</w:t>
      </w:r>
      <w:r>
        <w:rPr>
          <w:rFonts w:eastAsia="黑体"/>
          <w:b/>
          <w:color w:val="FF0000"/>
          <w:sz w:val="36"/>
        </w:rPr>
        <w:t>201</w:t>
      </w:r>
      <w:r>
        <w:rPr>
          <w:rFonts w:eastAsia="黑体" w:hint="eastAsia"/>
          <w:b/>
          <w:color w:val="FF0000"/>
          <w:sz w:val="36"/>
        </w:rPr>
        <w:t>7</w:t>
      </w:r>
      <w:r>
        <w:rPr>
          <w:rFonts w:eastAsia="黑体"/>
          <w:b/>
          <w:color w:val="FF0000"/>
          <w:sz w:val="36"/>
        </w:rPr>
        <w:t>）中国</w:t>
      </w:r>
      <w:r>
        <w:rPr>
          <w:rFonts w:eastAsia="黑体" w:hint="eastAsia"/>
          <w:b/>
          <w:color w:val="FF0000"/>
          <w:sz w:val="36"/>
        </w:rPr>
        <w:t>羊</w:t>
      </w:r>
      <w:r>
        <w:rPr>
          <w:rFonts w:eastAsia="黑体"/>
          <w:b/>
          <w:color w:val="FF0000"/>
          <w:sz w:val="36"/>
        </w:rPr>
        <w:t>业发展大会</w:t>
      </w:r>
      <w:r w:rsidR="00910E2E" w:rsidRPr="00910E2E">
        <w:rPr>
          <w:rFonts w:eastAsia="黑体" w:hint="eastAsia"/>
          <w:b/>
          <w:color w:val="FF0000"/>
          <w:sz w:val="36"/>
        </w:rPr>
        <w:t>暨第二届（</w:t>
      </w:r>
      <w:r w:rsidR="00910E2E" w:rsidRPr="00910E2E">
        <w:rPr>
          <w:rFonts w:eastAsia="黑体" w:hint="eastAsia"/>
          <w:b/>
          <w:color w:val="FF0000"/>
          <w:sz w:val="36"/>
        </w:rPr>
        <w:t>2017</w:t>
      </w:r>
      <w:r w:rsidR="00910E2E" w:rsidRPr="00910E2E">
        <w:rPr>
          <w:rFonts w:eastAsia="黑体" w:hint="eastAsia"/>
          <w:b/>
          <w:color w:val="FF0000"/>
          <w:sz w:val="36"/>
        </w:rPr>
        <w:t>）中国肉羊产业发展大会</w:t>
      </w:r>
      <w:r>
        <w:rPr>
          <w:rFonts w:eastAsia="黑体"/>
          <w:b/>
          <w:color w:val="FF0000"/>
          <w:sz w:val="36"/>
        </w:rPr>
        <w:t>赞助支持确认表</w:t>
      </w:r>
    </w:p>
    <w:p w:rsidR="00D61B68" w:rsidRDefault="00D61B68">
      <w:pPr>
        <w:spacing w:line="420" w:lineRule="exact"/>
        <w:jc w:val="center"/>
        <w:rPr>
          <w:rFonts w:eastAsia="黑体"/>
          <w:b/>
          <w:color w:val="000000" w:themeColor="text1"/>
          <w:sz w:val="36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2268"/>
        <w:gridCol w:w="1276"/>
        <w:gridCol w:w="708"/>
        <w:gridCol w:w="1533"/>
        <w:gridCol w:w="2328"/>
      </w:tblGrid>
      <w:tr w:rsidR="00D61B68">
        <w:trPr>
          <w:trHeight w:val="796"/>
        </w:trPr>
        <w:tc>
          <w:tcPr>
            <w:tcW w:w="9639" w:type="dxa"/>
            <w:gridSpan w:val="7"/>
            <w:vAlign w:val="center"/>
          </w:tcPr>
          <w:p w:rsidR="00D61B68" w:rsidRDefault="00E61DC0">
            <w:pPr>
              <w:spacing w:line="360" w:lineRule="exact"/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  <w:t>单项服务（在需要项下划</w:t>
            </w:r>
            <w:r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  <w:t>√</w:t>
            </w: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</w:rPr>
              <w:t>或标注数量</w:t>
            </w:r>
            <w:r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  <w:t>确认）</w:t>
            </w:r>
          </w:p>
        </w:tc>
      </w:tr>
      <w:tr w:rsidR="00D61B68">
        <w:trPr>
          <w:trHeight w:hRule="exact" w:val="1050"/>
        </w:trPr>
        <w:tc>
          <w:tcPr>
            <w:tcW w:w="817" w:type="dxa"/>
            <w:vMerge w:val="restart"/>
            <w:textDirection w:val="tbRlV"/>
            <w:vAlign w:val="center"/>
          </w:tcPr>
          <w:p w:rsidR="00D61B68" w:rsidRDefault="00E61DC0">
            <w:pPr>
              <w:spacing w:line="276" w:lineRule="auto"/>
              <w:ind w:left="113"/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</w:rPr>
              <w:t>代表证</w:t>
            </w:r>
          </w:p>
        </w:tc>
        <w:tc>
          <w:tcPr>
            <w:tcW w:w="2977" w:type="dxa"/>
            <w:gridSpan w:val="2"/>
            <w:vAlign w:val="center"/>
          </w:tcPr>
          <w:p w:rsidR="00D61B68" w:rsidRDefault="00E61DC0">
            <w:pPr>
              <w:spacing w:line="360" w:lineRule="exact"/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</w:rPr>
              <w:t>代表</w:t>
            </w:r>
            <w:proofErr w:type="gramStart"/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</w:rPr>
              <w:t>证背页</w:t>
            </w:r>
            <w:proofErr w:type="gramEnd"/>
          </w:p>
        </w:tc>
        <w:tc>
          <w:tcPr>
            <w:tcW w:w="1276" w:type="dxa"/>
            <w:vAlign w:val="center"/>
          </w:tcPr>
          <w:p w:rsidR="00D61B68" w:rsidRDefault="00E61DC0">
            <w:pPr>
              <w:spacing w:line="360" w:lineRule="exact"/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</w:rPr>
              <w:t>5</w:t>
            </w:r>
            <w:r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  <w:t>000</w:t>
            </w:r>
            <w:r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  <w:t>元</w:t>
            </w:r>
          </w:p>
        </w:tc>
        <w:tc>
          <w:tcPr>
            <w:tcW w:w="2241" w:type="dxa"/>
            <w:gridSpan w:val="2"/>
            <w:vAlign w:val="center"/>
          </w:tcPr>
          <w:p w:rsidR="00D61B68" w:rsidRDefault="00E61DC0">
            <w:pPr>
              <w:spacing w:line="360" w:lineRule="exact"/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</w:rPr>
              <w:t>广告</w:t>
            </w:r>
            <w:proofErr w:type="gramStart"/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</w:rPr>
              <w:t>页制作</w:t>
            </w:r>
            <w:proofErr w:type="gramEnd"/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</w:rPr>
              <w:t>尺寸：</w:t>
            </w:r>
            <w:r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  <w:t>105*140</w:t>
            </w: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</w:rPr>
              <w:t xml:space="preserve"> mm</w:t>
            </w:r>
          </w:p>
        </w:tc>
        <w:tc>
          <w:tcPr>
            <w:tcW w:w="2328" w:type="dxa"/>
          </w:tcPr>
          <w:p w:rsidR="00D61B68" w:rsidRDefault="00D61B68">
            <w:pPr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:szCs w:val="28"/>
                <w:u w:val="single"/>
              </w:rPr>
            </w:pPr>
          </w:p>
          <w:p w:rsidR="00D61B68" w:rsidRDefault="00E61DC0">
            <w:pPr>
              <w:jc w:val="center"/>
            </w:pP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  <w:u w:val="single"/>
              </w:rPr>
              <w:t>预定（</w:t>
            </w: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  <w:u w:val="single"/>
              </w:rPr>
              <w:t xml:space="preserve">   </w:t>
            </w: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  <w:u w:val="single"/>
              </w:rPr>
              <w:t>）页</w:t>
            </w:r>
          </w:p>
        </w:tc>
      </w:tr>
      <w:tr w:rsidR="00D61B68">
        <w:trPr>
          <w:trHeight w:val="1042"/>
        </w:trPr>
        <w:tc>
          <w:tcPr>
            <w:tcW w:w="817" w:type="dxa"/>
            <w:vMerge/>
            <w:textDirection w:val="tbRlV"/>
            <w:vAlign w:val="center"/>
          </w:tcPr>
          <w:p w:rsidR="00D61B68" w:rsidRDefault="00D61B68">
            <w:pPr>
              <w:spacing w:line="276" w:lineRule="auto"/>
              <w:ind w:left="113"/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D61B68" w:rsidRDefault="00E61DC0">
            <w:pPr>
              <w:spacing w:line="360" w:lineRule="exact"/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</w:rPr>
              <w:t>代表证插页</w:t>
            </w:r>
          </w:p>
        </w:tc>
        <w:tc>
          <w:tcPr>
            <w:tcW w:w="1276" w:type="dxa"/>
            <w:vAlign w:val="center"/>
          </w:tcPr>
          <w:p w:rsidR="00D61B68" w:rsidRDefault="00E61DC0">
            <w:pPr>
              <w:spacing w:line="360" w:lineRule="exact"/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</w:rPr>
              <w:t>2000</w:t>
            </w: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</w:rPr>
              <w:t>元</w:t>
            </w:r>
          </w:p>
        </w:tc>
        <w:tc>
          <w:tcPr>
            <w:tcW w:w="2241" w:type="dxa"/>
            <w:gridSpan w:val="2"/>
            <w:vAlign w:val="center"/>
          </w:tcPr>
          <w:p w:rsidR="00D61B68" w:rsidRDefault="00E61DC0">
            <w:pPr>
              <w:spacing w:line="360" w:lineRule="exact"/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</w:rPr>
              <w:t>广告</w:t>
            </w:r>
            <w:proofErr w:type="gramStart"/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</w:rPr>
              <w:t>页制作</w:t>
            </w:r>
            <w:proofErr w:type="gramEnd"/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</w:rPr>
              <w:t>尺寸：</w:t>
            </w:r>
            <w:r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  <w:t>105*140</w:t>
            </w: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</w:rPr>
              <w:t xml:space="preserve"> mm</w:t>
            </w:r>
          </w:p>
        </w:tc>
        <w:tc>
          <w:tcPr>
            <w:tcW w:w="2328" w:type="dxa"/>
          </w:tcPr>
          <w:p w:rsidR="00D61B68" w:rsidRDefault="00D61B68">
            <w:pPr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:szCs w:val="28"/>
                <w:u w:val="single"/>
              </w:rPr>
            </w:pPr>
          </w:p>
          <w:p w:rsidR="00D61B68" w:rsidRDefault="00E61DC0">
            <w:pPr>
              <w:jc w:val="center"/>
            </w:pP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  <w:u w:val="single"/>
              </w:rPr>
              <w:t>预定（</w:t>
            </w: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  <w:u w:val="single"/>
              </w:rPr>
              <w:t xml:space="preserve">   </w:t>
            </w: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  <w:u w:val="single"/>
              </w:rPr>
              <w:t>）页</w:t>
            </w:r>
          </w:p>
        </w:tc>
      </w:tr>
      <w:tr w:rsidR="00D61B68">
        <w:trPr>
          <w:trHeight w:val="1057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D61B68" w:rsidRDefault="00E61DC0">
            <w:pPr>
              <w:spacing w:line="276" w:lineRule="auto"/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</w:rPr>
              <w:t>论文集</w:t>
            </w:r>
            <w:r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  <w:t>会刊广告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D61B68" w:rsidRDefault="00E61DC0">
            <w:pPr>
              <w:spacing w:line="360" w:lineRule="exact"/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</w:rPr>
              <w:t>论文集会刊</w:t>
            </w:r>
            <w:r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  <w:t>封底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61B68" w:rsidRDefault="00E61DC0">
            <w:pPr>
              <w:spacing w:line="360" w:lineRule="exact"/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</w:rPr>
              <w:t>6</w:t>
            </w:r>
            <w:r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  <w:t>000</w:t>
            </w:r>
            <w:r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  <w:t>元</w:t>
            </w:r>
          </w:p>
        </w:tc>
        <w:tc>
          <w:tcPr>
            <w:tcW w:w="2241" w:type="dxa"/>
            <w:gridSpan w:val="2"/>
            <w:tcBorders>
              <w:bottom w:val="single" w:sz="4" w:space="0" w:color="auto"/>
            </w:tcBorders>
            <w:vAlign w:val="center"/>
          </w:tcPr>
          <w:p w:rsidR="00D61B68" w:rsidRDefault="00E61DC0">
            <w:pPr>
              <w:spacing w:line="360" w:lineRule="exact"/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</w:rPr>
              <w:t>广告</w:t>
            </w:r>
            <w:proofErr w:type="gramStart"/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</w:rPr>
              <w:t>页制作</w:t>
            </w:r>
            <w:proofErr w:type="gramEnd"/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</w:rPr>
              <w:t>尺寸：</w:t>
            </w:r>
            <w:r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  <w:t>210*210</w:t>
            </w: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</w:rPr>
              <w:t>mm</w:t>
            </w: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:rsidR="00D61B68" w:rsidRDefault="00D61B68">
            <w:pPr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:szCs w:val="28"/>
                <w:u w:val="single"/>
              </w:rPr>
            </w:pPr>
          </w:p>
          <w:p w:rsidR="00D61B68" w:rsidRDefault="00E61DC0">
            <w:pPr>
              <w:jc w:val="center"/>
            </w:pP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  <w:u w:val="single"/>
              </w:rPr>
              <w:t>预定（</w:t>
            </w: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  <w:u w:val="single"/>
              </w:rPr>
              <w:t xml:space="preserve">   </w:t>
            </w: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  <w:u w:val="single"/>
              </w:rPr>
              <w:t>）页</w:t>
            </w:r>
          </w:p>
        </w:tc>
      </w:tr>
      <w:tr w:rsidR="00D61B68">
        <w:trPr>
          <w:trHeight w:val="1000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:rsidR="00D61B68" w:rsidRDefault="00D61B68">
            <w:pPr>
              <w:spacing w:line="360" w:lineRule="exact"/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D61B68" w:rsidRDefault="00E61DC0">
            <w:pPr>
              <w:spacing w:line="360" w:lineRule="exact"/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  <w:t>封二</w:t>
            </w: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</w:rPr>
              <w:t>与封二右侧一起</w:t>
            </w:r>
          </w:p>
          <w:p w:rsidR="00D61B68" w:rsidRDefault="00E61DC0">
            <w:pPr>
              <w:spacing w:line="360" w:lineRule="exact"/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</w:rPr>
              <w:t>（共两页通栏形式展现）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61B68" w:rsidRDefault="00E61DC0">
            <w:pPr>
              <w:spacing w:line="360" w:lineRule="exact"/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</w:rPr>
              <w:t>100</w:t>
            </w:r>
            <w:r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  <w:t>00</w:t>
            </w:r>
            <w:r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  <w:t>元</w:t>
            </w:r>
          </w:p>
        </w:tc>
        <w:tc>
          <w:tcPr>
            <w:tcW w:w="2241" w:type="dxa"/>
            <w:gridSpan w:val="2"/>
            <w:tcBorders>
              <w:bottom w:val="single" w:sz="4" w:space="0" w:color="auto"/>
            </w:tcBorders>
            <w:vAlign w:val="center"/>
          </w:tcPr>
          <w:p w:rsidR="00D61B68" w:rsidRDefault="00E61DC0">
            <w:pPr>
              <w:spacing w:line="360" w:lineRule="exact"/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</w:rPr>
              <w:t>广告</w:t>
            </w:r>
            <w:proofErr w:type="gramStart"/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</w:rPr>
              <w:t>页制作</w:t>
            </w:r>
            <w:proofErr w:type="gramEnd"/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</w:rPr>
              <w:t>尺寸：</w:t>
            </w:r>
            <w:r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  <w:t>210*2</w:t>
            </w: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</w:rPr>
              <w:t>85 mm</w:t>
            </w: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:rsidR="00D61B68" w:rsidRDefault="00D61B68">
            <w:pPr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:szCs w:val="28"/>
                <w:u w:val="single"/>
              </w:rPr>
            </w:pPr>
          </w:p>
          <w:p w:rsidR="00D61B68" w:rsidRDefault="00E61DC0">
            <w:pPr>
              <w:jc w:val="center"/>
            </w:pP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  <w:u w:val="single"/>
              </w:rPr>
              <w:t>预定（</w:t>
            </w: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  <w:u w:val="single"/>
              </w:rPr>
              <w:t xml:space="preserve">   </w:t>
            </w: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  <w:u w:val="single"/>
              </w:rPr>
              <w:t>）页</w:t>
            </w:r>
          </w:p>
        </w:tc>
      </w:tr>
      <w:tr w:rsidR="00D61B68">
        <w:trPr>
          <w:trHeight w:val="890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:rsidR="00D61B68" w:rsidRDefault="00D61B68">
            <w:pPr>
              <w:spacing w:line="360" w:lineRule="exact"/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D61B68" w:rsidRDefault="00E61DC0">
            <w:pPr>
              <w:spacing w:line="360" w:lineRule="exact"/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</w:rPr>
              <w:t>封三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61B68" w:rsidRDefault="00E61DC0">
            <w:pPr>
              <w:spacing w:line="360" w:lineRule="exact"/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</w:rPr>
              <w:t>50</w:t>
            </w:r>
            <w:r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  <w:t>00</w:t>
            </w:r>
            <w:r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  <w:t>元</w:t>
            </w:r>
          </w:p>
        </w:tc>
        <w:tc>
          <w:tcPr>
            <w:tcW w:w="2241" w:type="dxa"/>
            <w:gridSpan w:val="2"/>
            <w:tcBorders>
              <w:bottom w:val="single" w:sz="4" w:space="0" w:color="auto"/>
            </w:tcBorders>
            <w:vAlign w:val="center"/>
          </w:tcPr>
          <w:p w:rsidR="00D61B68" w:rsidRDefault="00E61DC0">
            <w:pPr>
              <w:spacing w:line="360" w:lineRule="exact"/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</w:rPr>
              <w:t>广告</w:t>
            </w:r>
            <w:proofErr w:type="gramStart"/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</w:rPr>
              <w:t>页制作</w:t>
            </w:r>
            <w:proofErr w:type="gramEnd"/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</w:rPr>
              <w:t>尺寸：</w:t>
            </w:r>
            <w:r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  <w:t>210*2</w:t>
            </w: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</w:rPr>
              <w:t>85 mm</w:t>
            </w: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:rsidR="00D61B68" w:rsidRDefault="00D61B68">
            <w:pPr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:szCs w:val="28"/>
                <w:u w:val="single"/>
              </w:rPr>
            </w:pPr>
          </w:p>
          <w:p w:rsidR="00D61B68" w:rsidRDefault="00E61DC0">
            <w:pPr>
              <w:jc w:val="center"/>
            </w:pP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  <w:u w:val="single"/>
              </w:rPr>
              <w:t>预定（</w:t>
            </w: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  <w:u w:val="single"/>
              </w:rPr>
              <w:t xml:space="preserve">   </w:t>
            </w: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  <w:u w:val="single"/>
              </w:rPr>
              <w:t>）页</w:t>
            </w:r>
          </w:p>
        </w:tc>
      </w:tr>
      <w:tr w:rsidR="00D61B68">
        <w:trPr>
          <w:trHeight w:val="927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:rsidR="00D61B68" w:rsidRDefault="00D61B68">
            <w:pPr>
              <w:spacing w:line="360" w:lineRule="exact"/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D61B68" w:rsidRDefault="00E61DC0">
            <w:pPr>
              <w:spacing w:line="360" w:lineRule="exact"/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</w:pPr>
            <w:proofErr w:type="gramStart"/>
            <w:r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  <w:t>彩色内</w:t>
            </w:r>
            <w:proofErr w:type="gramEnd"/>
            <w:r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  <w:t>页（</w:t>
            </w: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</w:rPr>
              <w:t>1</w:t>
            </w:r>
            <w:r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  <w:t>页）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61B68" w:rsidRDefault="00E61DC0">
            <w:pPr>
              <w:spacing w:line="360" w:lineRule="exact"/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  <w:t>4000</w:t>
            </w:r>
            <w:r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  <w:t>元</w:t>
            </w:r>
          </w:p>
        </w:tc>
        <w:tc>
          <w:tcPr>
            <w:tcW w:w="2241" w:type="dxa"/>
            <w:gridSpan w:val="2"/>
            <w:tcBorders>
              <w:bottom w:val="single" w:sz="4" w:space="0" w:color="auto"/>
            </w:tcBorders>
            <w:vAlign w:val="center"/>
          </w:tcPr>
          <w:p w:rsidR="00D61B68" w:rsidRDefault="00E61DC0">
            <w:pPr>
              <w:spacing w:line="360" w:lineRule="exact"/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</w:rPr>
              <w:t>广告</w:t>
            </w:r>
            <w:proofErr w:type="gramStart"/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</w:rPr>
              <w:t>页制作</w:t>
            </w:r>
            <w:proofErr w:type="gramEnd"/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</w:rPr>
              <w:t>尺寸：</w:t>
            </w:r>
            <w:r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  <w:t>210*2</w:t>
            </w: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</w:rPr>
              <w:t>85 mm</w:t>
            </w: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:rsidR="00D61B68" w:rsidRDefault="00D61B68">
            <w:pPr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:szCs w:val="28"/>
                <w:u w:val="single"/>
              </w:rPr>
            </w:pPr>
          </w:p>
          <w:p w:rsidR="00D61B68" w:rsidRDefault="00E61DC0">
            <w:pPr>
              <w:jc w:val="center"/>
            </w:pP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  <w:u w:val="single"/>
              </w:rPr>
              <w:t>预定（</w:t>
            </w: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  <w:u w:val="single"/>
              </w:rPr>
              <w:t xml:space="preserve">   </w:t>
            </w: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  <w:u w:val="single"/>
              </w:rPr>
              <w:t>）页</w:t>
            </w:r>
          </w:p>
        </w:tc>
      </w:tr>
      <w:tr w:rsidR="00D61B68">
        <w:trPr>
          <w:trHeight w:val="1545"/>
        </w:trPr>
        <w:tc>
          <w:tcPr>
            <w:tcW w:w="5778" w:type="dxa"/>
            <w:gridSpan w:val="5"/>
            <w:vMerge w:val="restart"/>
            <w:vAlign w:val="center"/>
          </w:tcPr>
          <w:p w:rsidR="00D61B68" w:rsidRDefault="00E61DC0">
            <w:pPr>
              <w:spacing w:line="360" w:lineRule="exact"/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</w:rPr>
              <w:t>现场展位展示宣传</w:t>
            </w:r>
          </w:p>
          <w:p w:rsidR="00D61B68" w:rsidRDefault="00E61DC0">
            <w:pPr>
              <w:spacing w:line="36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28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28"/>
              </w:rPr>
              <w:t>1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8"/>
              </w:rPr>
              <w:t>、地址：开幕式现场展位</w:t>
            </w:r>
          </w:p>
          <w:p w:rsidR="00D61B68" w:rsidRDefault="00E61DC0">
            <w:pPr>
              <w:spacing w:line="36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28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28"/>
              </w:rPr>
              <w:t>2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8"/>
              </w:rPr>
              <w:t>、展出时间：开幕式后约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8"/>
              </w:rPr>
              <w:t>10:00-12:00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8"/>
              </w:rPr>
              <w:t>集中参观</w:t>
            </w:r>
          </w:p>
          <w:p w:rsidR="00D61B68" w:rsidRDefault="00E61DC0">
            <w:pPr>
              <w:spacing w:line="36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28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28"/>
              </w:rPr>
              <w:t>3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8"/>
              </w:rPr>
              <w:t>、现场配套活动：配套进行种羊宣传、剪羊毛比赛、新产品发布等活动。</w:t>
            </w:r>
          </w:p>
          <w:p w:rsidR="00D61B68" w:rsidRDefault="00E61DC0">
            <w:pPr>
              <w:spacing w:line="36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28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28"/>
              </w:rPr>
              <w:t>4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8"/>
              </w:rPr>
              <w:t>、参展人员：所有参会代表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8"/>
              </w:rPr>
              <w:t>700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8"/>
              </w:rPr>
              <w:t>人左右</w:t>
            </w:r>
          </w:p>
          <w:p w:rsidR="00D61B68" w:rsidRDefault="00E61DC0">
            <w:pPr>
              <w:spacing w:line="360" w:lineRule="exact"/>
              <w:jc w:val="left"/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28"/>
              </w:rPr>
              <w:t>5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8"/>
              </w:rPr>
              <w:t>、区域集中，展出效果好，位置不挑，先定先安排。</w:t>
            </w:r>
          </w:p>
        </w:tc>
        <w:tc>
          <w:tcPr>
            <w:tcW w:w="3861" w:type="dxa"/>
            <w:gridSpan w:val="2"/>
            <w:tcBorders>
              <w:bottom w:val="single" w:sz="4" w:space="0" w:color="auto"/>
            </w:tcBorders>
            <w:vAlign w:val="center"/>
          </w:tcPr>
          <w:p w:rsidR="00D61B68" w:rsidRDefault="00E61DC0">
            <w:pPr>
              <w:spacing w:line="360" w:lineRule="exact"/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</w:rPr>
              <w:t>展位价格：</w:t>
            </w: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</w:rPr>
              <w:t>5000</w:t>
            </w: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</w:rPr>
              <w:t>元</w:t>
            </w: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</w:rPr>
              <w:t>/</w:t>
            </w: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</w:rPr>
              <w:t>个</w:t>
            </w: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</w:rPr>
              <w:t xml:space="preserve">  </w:t>
            </w:r>
          </w:p>
          <w:p w:rsidR="00D61B68" w:rsidRDefault="00E61DC0">
            <w:pPr>
              <w:spacing w:line="360" w:lineRule="exact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</w:rPr>
              <w:t>展位面积：</w:t>
            </w: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</w:rPr>
              <w:t>3*3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8"/>
              </w:rPr>
              <w:t>㎡</w:t>
            </w:r>
          </w:p>
        </w:tc>
      </w:tr>
      <w:tr w:rsidR="00D61B68">
        <w:trPr>
          <w:trHeight w:val="878"/>
        </w:trPr>
        <w:tc>
          <w:tcPr>
            <w:tcW w:w="5778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D61B68" w:rsidRDefault="00D61B68">
            <w:pPr>
              <w:spacing w:line="360" w:lineRule="exact"/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3861" w:type="dxa"/>
            <w:gridSpan w:val="2"/>
            <w:tcBorders>
              <w:bottom w:val="single" w:sz="4" w:space="0" w:color="auto"/>
            </w:tcBorders>
            <w:vAlign w:val="center"/>
          </w:tcPr>
          <w:p w:rsidR="00D61B68" w:rsidRDefault="00E61DC0">
            <w:pPr>
              <w:spacing w:line="360" w:lineRule="exact"/>
              <w:jc w:val="left"/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</w:rPr>
              <w:t>预定展位数量：</w:t>
            </w: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  <w:u w:val="single"/>
              </w:rPr>
              <w:t xml:space="preserve">              </w:t>
            </w:r>
            <w:proofErr w:type="gramStart"/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  <w:u w:val="single"/>
              </w:rPr>
              <w:t>个</w:t>
            </w:r>
            <w:proofErr w:type="gramEnd"/>
          </w:p>
        </w:tc>
      </w:tr>
      <w:tr w:rsidR="00D61B68">
        <w:trPr>
          <w:trHeight w:val="850"/>
        </w:trPr>
        <w:tc>
          <w:tcPr>
            <w:tcW w:w="1526" w:type="dxa"/>
            <w:gridSpan w:val="2"/>
            <w:vMerge w:val="restart"/>
            <w:vAlign w:val="center"/>
          </w:tcPr>
          <w:p w:rsidR="00D61B68" w:rsidRDefault="00E61DC0">
            <w:pPr>
              <w:spacing w:line="360" w:lineRule="exact"/>
              <w:ind w:left="113"/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</w:rPr>
              <w:t>赞助</w:t>
            </w:r>
          </w:p>
          <w:p w:rsidR="00D61B68" w:rsidRDefault="00E61DC0">
            <w:pPr>
              <w:spacing w:line="360" w:lineRule="exact"/>
              <w:ind w:left="113"/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8"/>
              </w:rPr>
              <w:t>项目</w:t>
            </w:r>
          </w:p>
        </w:tc>
        <w:tc>
          <w:tcPr>
            <w:tcW w:w="4252" w:type="dxa"/>
            <w:gridSpan w:val="3"/>
            <w:vAlign w:val="center"/>
          </w:tcPr>
          <w:p w:rsidR="00D61B68" w:rsidRDefault="00E61DC0">
            <w:pPr>
              <w:spacing w:line="360" w:lineRule="exact"/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  <w:t>特别赞助单位</w:t>
            </w:r>
          </w:p>
        </w:tc>
        <w:tc>
          <w:tcPr>
            <w:tcW w:w="3861" w:type="dxa"/>
            <w:gridSpan w:val="2"/>
            <w:vAlign w:val="center"/>
          </w:tcPr>
          <w:p w:rsidR="00D61B68" w:rsidRDefault="00D61B68">
            <w:pPr>
              <w:spacing w:line="360" w:lineRule="exact"/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</w:pPr>
          </w:p>
        </w:tc>
      </w:tr>
      <w:tr w:rsidR="00D61B68">
        <w:trPr>
          <w:trHeight w:val="834"/>
        </w:trPr>
        <w:tc>
          <w:tcPr>
            <w:tcW w:w="15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61B68" w:rsidRDefault="00D61B68">
            <w:pPr>
              <w:spacing w:line="360" w:lineRule="exact"/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D61B68" w:rsidRDefault="00E61DC0">
            <w:pPr>
              <w:spacing w:line="360" w:lineRule="exact"/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  <w:t>赞助单位</w:t>
            </w:r>
          </w:p>
        </w:tc>
        <w:tc>
          <w:tcPr>
            <w:tcW w:w="3861" w:type="dxa"/>
            <w:gridSpan w:val="2"/>
            <w:vAlign w:val="center"/>
          </w:tcPr>
          <w:p w:rsidR="00D61B68" w:rsidRDefault="00D61B68">
            <w:pPr>
              <w:spacing w:line="360" w:lineRule="exact"/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:szCs w:val="28"/>
              </w:rPr>
            </w:pPr>
          </w:p>
        </w:tc>
      </w:tr>
    </w:tbl>
    <w:p w:rsidR="00D61B68" w:rsidRDefault="00E61DC0" w:rsidP="00F505AC">
      <w:pPr>
        <w:spacing w:before="50" w:line="400" w:lineRule="exact"/>
        <w:ind w:firstLineChars="200" w:firstLine="420"/>
        <w:rPr>
          <w:rFonts w:eastAsia="仿宋_GB2312"/>
          <w:b/>
          <w:bCs/>
          <w:color w:val="000000" w:themeColor="text1"/>
          <w:sz w:val="28"/>
          <w:szCs w:val="28"/>
        </w:rPr>
      </w:pPr>
      <w:r>
        <w:rPr>
          <w:rFonts w:eastAsia="仿宋_GB2312" w:hint="eastAsia"/>
          <w:bCs/>
          <w:color w:val="000000" w:themeColor="text1"/>
        </w:rPr>
        <w:t>填好</w:t>
      </w:r>
      <w:proofErr w:type="gramStart"/>
      <w:r>
        <w:rPr>
          <w:rFonts w:eastAsia="仿宋_GB2312" w:hint="eastAsia"/>
          <w:bCs/>
          <w:color w:val="000000" w:themeColor="text1"/>
        </w:rPr>
        <w:t>后微信</w:t>
      </w:r>
      <w:r>
        <w:rPr>
          <w:rFonts w:eastAsia="仿宋_GB2312"/>
          <w:bCs/>
          <w:color w:val="000000" w:themeColor="text1"/>
        </w:rPr>
        <w:t>或</w:t>
      </w:r>
      <w:proofErr w:type="gramEnd"/>
      <w:r>
        <w:rPr>
          <w:rFonts w:eastAsia="仿宋_GB2312"/>
          <w:bCs/>
          <w:color w:val="000000" w:themeColor="text1"/>
        </w:rPr>
        <w:t>电子邮件</w:t>
      </w:r>
      <w:r>
        <w:rPr>
          <w:rFonts w:eastAsia="仿宋_GB2312" w:hint="eastAsia"/>
          <w:bCs/>
          <w:color w:val="000000" w:themeColor="text1"/>
        </w:rPr>
        <w:t>形式</w:t>
      </w:r>
      <w:r>
        <w:rPr>
          <w:rFonts w:eastAsia="仿宋_GB2312"/>
          <w:bCs/>
          <w:color w:val="000000" w:themeColor="text1"/>
        </w:rPr>
        <w:t>发送到中国畜牧业协会</w:t>
      </w:r>
      <w:r>
        <w:rPr>
          <w:rFonts w:eastAsia="仿宋_GB2312" w:hint="eastAsia"/>
          <w:bCs/>
          <w:color w:val="000000" w:themeColor="text1"/>
        </w:rPr>
        <w:t>羊</w:t>
      </w:r>
      <w:r>
        <w:rPr>
          <w:rFonts w:eastAsia="仿宋_GB2312"/>
          <w:bCs/>
          <w:color w:val="000000" w:themeColor="text1"/>
        </w:rPr>
        <w:t>业分会（</w:t>
      </w:r>
      <w:r>
        <w:rPr>
          <w:rFonts w:eastAsia="仿宋_GB2312" w:hint="eastAsia"/>
          <w:bCs/>
          <w:color w:val="000000" w:themeColor="text1"/>
        </w:rPr>
        <w:t>sheep</w:t>
      </w:r>
      <w:r>
        <w:rPr>
          <w:rFonts w:eastAsia="仿宋_GB2312"/>
          <w:bCs/>
          <w:color w:val="000000" w:themeColor="text1"/>
        </w:rPr>
        <w:t>@caaa.cn</w:t>
      </w:r>
      <w:r>
        <w:rPr>
          <w:rFonts w:eastAsia="仿宋_GB2312"/>
          <w:bCs/>
          <w:color w:val="000000" w:themeColor="text1"/>
        </w:rPr>
        <w:t>），并于</w:t>
      </w:r>
      <w:r>
        <w:rPr>
          <w:rFonts w:eastAsia="仿宋_GB2312"/>
          <w:bCs/>
          <w:color w:val="000000" w:themeColor="text1"/>
        </w:rPr>
        <w:t>201</w:t>
      </w:r>
      <w:r>
        <w:rPr>
          <w:rFonts w:eastAsia="仿宋_GB2312" w:hint="eastAsia"/>
          <w:bCs/>
          <w:color w:val="000000" w:themeColor="text1"/>
        </w:rPr>
        <w:t>7</w:t>
      </w:r>
      <w:r>
        <w:rPr>
          <w:rFonts w:eastAsia="仿宋_GB2312"/>
          <w:bCs/>
          <w:color w:val="000000" w:themeColor="text1"/>
        </w:rPr>
        <w:t>年</w:t>
      </w:r>
      <w:r>
        <w:rPr>
          <w:rFonts w:eastAsia="仿宋_GB2312" w:hint="eastAsia"/>
          <w:bCs/>
          <w:color w:val="000000" w:themeColor="text1"/>
        </w:rPr>
        <w:t>8</w:t>
      </w:r>
      <w:r>
        <w:rPr>
          <w:rFonts w:eastAsia="仿宋_GB2312"/>
          <w:bCs/>
          <w:color w:val="000000" w:themeColor="text1"/>
        </w:rPr>
        <w:t>月</w:t>
      </w:r>
      <w:r>
        <w:rPr>
          <w:rFonts w:eastAsia="仿宋_GB2312" w:hint="eastAsia"/>
          <w:bCs/>
          <w:color w:val="000000" w:themeColor="text1"/>
        </w:rPr>
        <w:t>15</w:t>
      </w:r>
      <w:r>
        <w:rPr>
          <w:rFonts w:eastAsia="仿宋_GB2312"/>
          <w:bCs/>
          <w:color w:val="000000" w:themeColor="text1"/>
        </w:rPr>
        <w:t>日之前付款。</w:t>
      </w:r>
    </w:p>
    <w:sectPr w:rsidR="00D61B68" w:rsidSect="00D61B68">
      <w:footerReference w:type="even" r:id="rId9"/>
      <w:footerReference w:type="default" r:id="rId10"/>
      <w:pgSz w:w="11906" w:h="16838"/>
      <w:pgMar w:top="1417" w:right="1418" w:bottom="1417" w:left="1418" w:header="851" w:footer="992" w:gutter="0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D2A" w:rsidRDefault="008F7D2A" w:rsidP="00D61B68">
      <w:r>
        <w:separator/>
      </w:r>
    </w:p>
  </w:endnote>
  <w:endnote w:type="continuationSeparator" w:id="0">
    <w:p w:rsidR="008F7D2A" w:rsidRDefault="008F7D2A" w:rsidP="00D6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B68" w:rsidRDefault="00FB700C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 w:rsidR="00E61DC0">
      <w:rPr>
        <w:rStyle w:val="a8"/>
      </w:rPr>
      <w:instrText xml:space="preserve">PAGE  </w:instrText>
    </w:r>
    <w:r>
      <w:fldChar w:fldCharType="end"/>
    </w:r>
  </w:p>
  <w:p w:rsidR="00D61B68" w:rsidRDefault="00D61B6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B68" w:rsidRDefault="00FB700C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 w:rsidR="00E61DC0">
      <w:rPr>
        <w:rStyle w:val="a8"/>
      </w:rPr>
      <w:instrText xml:space="preserve">PAGE  </w:instrText>
    </w:r>
    <w:r>
      <w:fldChar w:fldCharType="separate"/>
    </w:r>
    <w:r w:rsidR="00F505AC">
      <w:rPr>
        <w:rStyle w:val="a8"/>
        <w:noProof/>
      </w:rPr>
      <w:t>2</w:t>
    </w:r>
    <w:r>
      <w:fldChar w:fldCharType="end"/>
    </w:r>
  </w:p>
  <w:p w:rsidR="00D61B68" w:rsidRDefault="00D61B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D2A" w:rsidRDefault="008F7D2A" w:rsidP="00D61B68">
      <w:r>
        <w:separator/>
      </w:r>
    </w:p>
  </w:footnote>
  <w:footnote w:type="continuationSeparator" w:id="0">
    <w:p w:rsidR="008F7D2A" w:rsidRDefault="008F7D2A" w:rsidP="00D61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2A"/>
    <w:rsid w:val="00007EAE"/>
    <w:rsid w:val="000172C9"/>
    <w:rsid w:val="000238CE"/>
    <w:rsid w:val="000304C6"/>
    <w:rsid w:val="00035438"/>
    <w:rsid w:val="000355A2"/>
    <w:rsid w:val="00035CCF"/>
    <w:rsid w:val="00041991"/>
    <w:rsid w:val="00043339"/>
    <w:rsid w:val="0004641E"/>
    <w:rsid w:val="00047514"/>
    <w:rsid w:val="00052A57"/>
    <w:rsid w:val="00061BBE"/>
    <w:rsid w:val="00066259"/>
    <w:rsid w:val="0007383E"/>
    <w:rsid w:val="00081689"/>
    <w:rsid w:val="00081FAF"/>
    <w:rsid w:val="000876F1"/>
    <w:rsid w:val="00092EC5"/>
    <w:rsid w:val="00094DDA"/>
    <w:rsid w:val="000B63B9"/>
    <w:rsid w:val="000B66DD"/>
    <w:rsid w:val="000C5C0A"/>
    <w:rsid w:val="000D16AA"/>
    <w:rsid w:val="000D3D16"/>
    <w:rsid w:val="00102F6E"/>
    <w:rsid w:val="00111492"/>
    <w:rsid w:val="00117C21"/>
    <w:rsid w:val="00120A43"/>
    <w:rsid w:val="00126C4D"/>
    <w:rsid w:val="00135481"/>
    <w:rsid w:val="00146D0C"/>
    <w:rsid w:val="001567B2"/>
    <w:rsid w:val="001572F3"/>
    <w:rsid w:val="0016247B"/>
    <w:rsid w:val="001736BC"/>
    <w:rsid w:val="00173819"/>
    <w:rsid w:val="00181A3B"/>
    <w:rsid w:val="00185673"/>
    <w:rsid w:val="00187721"/>
    <w:rsid w:val="00190B70"/>
    <w:rsid w:val="001952AB"/>
    <w:rsid w:val="001A14F7"/>
    <w:rsid w:val="001B586B"/>
    <w:rsid w:val="001C295D"/>
    <w:rsid w:val="001F53E2"/>
    <w:rsid w:val="001F7C00"/>
    <w:rsid w:val="002039E1"/>
    <w:rsid w:val="00204DA1"/>
    <w:rsid w:val="00206E5E"/>
    <w:rsid w:val="00213838"/>
    <w:rsid w:val="002204E2"/>
    <w:rsid w:val="00222C8D"/>
    <w:rsid w:val="0023384A"/>
    <w:rsid w:val="0023651F"/>
    <w:rsid w:val="00241303"/>
    <w:rsid w:val="0025132D"/>
    <w:rsid w:val="00257C23"/>
    <w:rsid w:val="00265BE8"/>
    <w:rsid w:val="00267FA4"/>
    <w:rsid w:val="00274833"/>
    <w:rsid w:val="00294120"/>
    <w:rsid w:val="00295110"/>
    <w:rsid w:val="002A0325"/>
    <w:rsid w:val="002A0F4F"/>
    <w:rsid w:val="002B054C"/>
    <w:rsid w:val="002B503D"/>
    <w:rsid w:val="002B66C2"/>
    <w:rsid w:val="002B69AA"/>
    <w:rsid w:val="002C1F24"/>
    <w:rsid w:val="002C4812"/>
    <w:rsid w:val="002C552A"/>
    <w:rsid w:val="002D495C"/>
    <w:rsid w:val="002D760F"/>
    <w:rsid w:val="002E344D"/>
    <w:rsid w:val="002F1368"/>
    <w:rsid w:val="002F2F64"/>
    <w:rsid w:val="002F59E2"/>
    <w:rsid w:val="00315BC7"/>
    <w:rsid w:val="00320B49"/>
    <w:rsid w:val="00325766"/>
    <w:rsid w:val="003364DC"/>
    <w:rsid w:val="003468EA"/>
    <w:rsid w:val="00354708"/>
    <w:rsid w:val="00355780"/>
    <w:rsid w:val="0035680A"/>
    <w:rsid w:val="003732AA"/>
    <w:rsid w:val="003741B1"/>
    <w:rsid w:val="003746DA"/>
    <w:rsid w:val="00377766"/>
    <w:rsid w:val="003779F7"/>
    <w:rsid w:val="00391B9A"/>
    <w:rsid w:val="0039479F"/>
    <w:rsid w:val="003963A9"/>
    <w:rsid w:val="003A4D3D"/>
    <w:rsid w:val="003B172A"/>
    <w:rsid w:val="003B3297"/>
    <w:rsid w:val="003B509B"/>
    <w:rsid w:val="003C072C"/>
    <w:rsid w:val="003C45B0"/>
    <w:rsid w:val="003D2296"/>
    <w:rsid w:val="003D5AF6"/>
    <w:rsid w:val="003E44BA"/>
    <w:rsid w:val="003E66CC"/>
    <w:rsid w:val="003F2084"/>
    <w:rsid w:val="003F5FC5"/>
    <w:rsid w:val="004257A3"/>
    <w:rsid w:val="0044040F"/>
    <w:rsid w:val="004504CE"/>
    <w:rsid w:val="0046109C"/>
    <w:rsid w:val="00462638"/>
    <w:rsid w:val="00474774"/>
    <w:rsid w:val="00481586"/>
    <w:rsid w:val="00497B76"/>
    <w:rsid w:val="004B2C19"/>
    <w:rsid w:val="004D52F0"/>
    <w:rsid w:val="004D5FBE"/>
    <w:rsid w:val="004E41F5"/>
    <w:rsid w:val="004E59C9"/>
    <w:rsid w:val="004E6125"/>
    <w:rsid w:val="004F485B"/>
    <w:rsid w:val="00502CF4"/>
    <w:rsid w:val="00516AB4"/>
    <w:rsid w:val="00526B5D"/>
    <w:rsid w:val="00533CD6"/>
    <w:rsid w:val="00536A6E"/>
    <w:rsid w:val="00537D6E"/>
    <w:rsid w:val="00546283"/>
    <w:rsid w:val="00553221"/>
    <w:rsid w:val="00554CB3"/>
    <w:rsid w:val="00590C7D"/>
    <w:rsid w:val="00592147"/>
    <w:rsid w:val="00594EE1"/>
    <w:rsid w:val="005B302F"/>
    <w:rsid w:val="005C0DD1"/>
    <w:rsid w:val="005C1B84"/>
    <w:rsid w:val="005C2E7F"/>
    <w:rsid w:val="005D1EDD"/>
    <w:rsid w:val="005E202B"/>
    <w:rsid w:val="005E7D0B"/>
    <w:rsid w:val="00603384"/>
    <w:rsid w:val="00607516"/>
    <w:rsid w:val="00607D49"/>
    <w:rsid w:val="0061659F"/>
    <w:rsid w:val="00623D55"/>
    <w:rsid w:val="0062612F"/>
    <w:rsid w:val="00661754"/>
    <w:rsid w:val="006652B0"/>
    <w:rsid w:val="00665E5E"/>
    <w:rsid w:val="0066691B"/>
    <w:rsid w:val="00667AEC"/>
    <w:rsid w:val="00685BE6"/>
    <w:rsid w:val="00685FCF"/>
    <w:rsid w:val="00690443"/>
    <w:rsid w:val="006970AC"/>
    <w:rsid w:val="006A3E75"/>
    <w:rsid w:val="006A6149"/>
    <w:rsid w:val="006B09D6"/>
    <w:rsid w:val="006B3304"/>
    <w:rsid w:val="006E0D13"/>
    <w:rsid w:val="006F2ACE"/>
    <w:rsid w:val="00707D0D"/>
    <w:rsid w:val="00730B69"/>
    <w:rsid w:val="00740210"/>
    <w:rsid w:val="00743806"/>
    <w:rsid w:val="00743FC9"/>
    <w:rsid w:val="0075371C"/>
    <w:rsid w:val="007548D1"/>
    <w:rsid w:val="007639FF"/>
    <w:rsid w:val="00764BE0"/>
    <w:rsid w:val="00777E89"/>
    <w:rsid w:val="007816B0"/>
    <w:rsid w:val="00795169"/>
    <w:rsid w:val="007B0721"/>
    <w:rsid w:val="007B382A"/>
    <w:rsid w:val="007C078A"/>
    <w:rsid w:val="007C1821"/>
    <w:rsid w:val="007C3226"/>
    <w:rsid w:val="007C43F3"/>
    <w:rsid w:val="007E0942"/>
    <w:rsid w:val="007E4ABA"/>
    <w:rsid w:val="007F4DD5"/>
    <w:rsid w:val="007F54DD"/>
    <w:rsid w:val="007F6BE8"/>
    <w:rsid w:val="008014D1"/>
    <w:rsid w:val="00801B89"/>
    <w:rsid w:val="00817033"/>
    <w:rsid w:val="008355B4"/>
    <w:rsid w:val="00835FDE"/>
    <w:rsid w:val="00836018"/>
    <w:rsid w:val="00843BBE"/>
    <w:rsid w:val="00850F56"/>
    <w:rsid w:val="008702AD"/>
    <w:rsid w:val="0087311C"/>
    <w:rsid w:val="008737D2"/>
    <w:rsid w:val="00876C97"/>
    <w:rsid w:val="00876CD2"/>
    <w:rsid w:val="00891392"/>
    <w:rsid w:val="00891A6D"/>
    <w:rsid w:val="00893E6A"/>
    <w:rsid w:val="00894B5D"/>
    <w:rsid w:val="00896BFE"/>
    <w:rsid w:val="008C5449"/>
    <w:rsid w:val="008C578E"/>
    <w:rsid w:val="008C7F7F"/>
    <w:rsid w:val="008D0A16"/>
    <w:rsid w:val="008D0E7E"/>
    <w:rsid w:val="008E0365"/>
    <w:rsid w:val="008F0C08"/>
    <w:rsid w:val="008F7D2A"/>
    <w:rsid w:val="00903A8B"/>
    <w:rsid w:val="00905E4B"/>
    <w:rsid w:val="00910E2E"/>
    <w:rsid w:val="00912159"/>
    <w:rsid w:val="0091243F"/>
    <w:rsid w:val="00931AEA"/>
    <w:rsid w:val="009425D6"/>
    <w:rsid w:val="0095292E"/>
    <w:rsid w:val="00960F68"/>
    <w:rsid w:val="009801A5"/>
    <w:rsid w:val="00981138"/>
    <w:rsid w:val="00981CF9"/>
    <w:rsid w:val="00992201"/>
    <w:rsid w:val="009960B5"/>
    <w:rsid w:val="009B03E3"/>
    <w:rsid w:val="009B3046"/>
    <w:rsid w:val="009B4BDF"/>
    <w:rsid w:val="009B6ED8"/>
    <w:rsid w:val="009E2FBA"/>
    <w:rsid w:val="009E5B35"/>
    <w:rsid w:val="009F5ECC"/>
    <w:rsid w:val="00A079F2"/>
    <w:rsid w:val="00A13FC9"/>
    <w:rsid w:val="00A271FE"/>
    <w:rsid w:val="00A33AFE"/>
    <w:rsid w:val="00A354D1"/>
    <w:rsid w:val="00A47117"/>
    <w:rsid w:val="00A530F4"/>
    <w:rsid w:val="00A62CEC"/>
    <w:rsid w:val="00A70605"/>
    <w:rsid w:val="00A73EFF"/>
    <w:rsid w:val="00A90A74"/>
    <w:rsid w:val="00A9615F"/>
    <w:rsid w:val="00A963C5"/>
    <w:rsid w:val="00AB51C8"/>
    <w:rsid w:val="00AB6985"/>
    <w:rsid w:val="00AC5017"/>
    <w:rsid w:val="00AE7110"/>
    <w:rsid w:val="00B035DA"/>
    <w:rsid w:val="00B1782B"/>
    <w:rsid w:val="00B3385A"/>
    <w:rsid w:val="00B373CC"/>
    <w:rsid w:val="00B44C38"/>
    <w:rsid w:val="00B454CD"/>
    <w:rsid w:val="00B47ABF"/>
    <w:rsid w:val="00B51D52"/>
    <w:rsid w:val="00B5745D"/>
    <w:rsid w:val="00B61D22"/>
    <w:rsid w:val="00B70D49"/>
    <w:rsid w:val="00B82751"/>
    <w:rsid w:val="00B87389"/>
    <w:rsid w:val="00B920B0"/>
    <w:rsid w:val="00B963FB"/>
    <w:rsid w:val="00BB1C99"/>
    <w:rsid w:val="00BC1CAF"/>
    <w:rsid w:val="00BD27C0"/>
    <w:rsid w:val="00BD761E"/>
    <w:rsid w:val="00BD77B1"/>
    <w:rsid w:val="00BE2CF8"/>
    <w:rsid w:val="00C07F88"/>
    <w:rsid w:val="00C14F74"/>
    <w:rsid w:val="00C2748B"/>
    <w:rsid w:val="00C3114C"/>
    <w:rsid w:val="00C36A2E"/>
    <w:rsid w:val="00C42219"/>
    <w:rsid w:val="00C53810"/>
    <w:rsid w:val="00C55C86"/>
    <w:rsid w:val="00C75CE9"/>
    <w:rsid w:val="00C93CBE"/>
    <w:rsid w:val="00CA6065"/>
    <w:rsid w:val="00CB5865"/>
    <w:rsid w:val="00CC1379"/>
    <w:rsid w:val="00CC21F1"/>
    <w:rsid w:val="00CC3C6E"/>
    <w:rsid w:val="00CC6416"/>
    <w:rsid w:val="00CC6BE0"/>
    <w:rsid w:val="00CD5BD5"/>
    <w:rsid w:val="00CE2AA2"/>
    <w:rsid w:val="00CE515C"/>
    <w:rsid w:val="00CF0729"/>
    <w:rsid w:val="00CF156C"/>
    <w:rsid w:val="00D00322"/>
    <w:rsid w:val="00D153B2"/>
    <w:rsid w:val="00D34F2D"/>
    <w:rsid w:val="00D41333"/>
    <w:rsid w:val="00D52C66"/>
    <w:rsid w:val="00D551D7"/>
    <w:rsid w:val="00D61B68"/>
    <w:rsid w:val="00D63945"/>
    <w:rsid w:val="00D66FDA"/>
    <w:rsid w:val="00D710A4"/>
    <w:rsid w:val="00D7618C"/>
    <w:rsid w:val="00D81EE9"/>
    <w:rsid w:val="00D90E6C"/>
    <w:rsid w:val="00D92226"/>
    <w:rsid w:val="00D945AB"/>
    <w:rsid w:val="00DA5AE6"/>
    <w:rsid w:val="00DB50CC"/>
    <w:rsid w:val="00DB79E0"/>
    <w:rsid w:val="00DE45DF"/>
    <w:rsid w:val="00DE49EE"/>
    <w:rsid w:val="00DE6730"/>
    <w:rsid w:val="00DF0AF3"/>
    <w:rsid w:val="00DF2231"/>
    <w:rsid w:val="00E055E9"/>
    <w:rsid w:val="00E05CDF"/>
    <w:rsid w:val="00E15CDB"/>
    <w:rsid w:val="00E24954"/>
    <w:rsid w:val="00E36F25"/>
    <w:rsid w:val="00E3798F"/>
    <w:rsid w:val="00E5291F"/>
    <w:rsid w:val="00E61DC0"/>
    <w:rsid w:val="00E63ACF"/>
    <w:rsid w:val="00E71CF9"/>
    <w:rsid w:val="00E7317A"/>
    <w:rsid w:val="00E74A28"/>
    <w:rsid w:val="00E832C0"/>
    <w:rsid w:val="00E840F1"/>
    <w:rsid w:val="00E85668"/>
    <w:rsid w:val="00E96E33"/>
    <w:rsid w:val="00EA1E06"/>
    <w:rsid w:val="00EA51D0"/>
    <w:rsid w:val="00ED2E2D"/>
    <w:rsid w:val="00ED4280"/>
    <w:rsid w:val="00ED4E99"/>
    <w:rsid w:val="00ED5C15"/>
    <w:rsid w:val="00ED66E0"/>
    <w:rsid w:val="00ED75D6"/>
    <w:rsid w:val="00EE0D43"/>
    <w:rsid w:val="00EE7F89"/>
    <w:rsid w:val="00EF602B"/>
    <w:rsid w:val="00F10B1F"/>
    <w:rsid w:val="00F15F58"/>
    <w:rsid w:val="00F24F84"/>
    <w:rsid w:val="00F4712B"/>
    <w:rsid w:val="00F505AC"/>
    <w:rsid w:val="00F5667C"/>
    <w:rsid w:val="00F6046C"/>
    <w:rsid w:val="00F752BA"/>
    <w:rsid w:val="00F8479B"/>
    <w:rsid w:val="00F86487"/>
    <w:rsid w:val="00F93AB9"/>
    <w:rsid w:val="00F9469A"/>
    <w:rsid w:val="00FB700C"/>
    <w:rsid w:val="00FC08EC"/>
    <w:rsid w:val="00FC376F"/>
    <w:rsid w:val="00FC4A59"/>
    <w:rsid w:val="00FD3E2C"/>
    <w:rsid w:val="00FD511B"/>
    <w:rsid w:val="00FE3825"/>
    <w:rsid w:val="00FE622F"/>
    <w:rsid w:val="0445174D"/>
    <w:rsid w:val="06C629DD"/>
    <w:rsid w:val="091D621E"/>
    <w:rsid w:val="0AE55492"/>
    <w:rsid w:val="0B00084D"/>
    <w:rsid w:val="0E37268D"/>
    <w:rsid w:val="12AF0FEC"/>
    <w:rsid w:val="19353005"/>
    <w:rsid w:val="1BBF230A"/>
    <w:rsid w:val="1E303E43"/>
    <w:rsid w:val="20121538"/>
    <w:rsid w:val="21550B72"/>
    <w:rsid w:val="2429482B"/>
    <w:rsid w:val="277965A5"/>
    <w:rsid w:val="291713D8"/>
    <w:rsid w:val="2A2252BF"/>
    <w:rsid w:val="300E5EED"/>
    <w:rsid w:val="30DD040F"/>
    <w:rsid w:val="30F25E21"/>
    <w:rsid w:val="31876334"/>
    <w:rsid w:val="32512E0F"/>
    <w:rsid w:val="362C7DE6"/>
    <w:rsid w:val="37920CE7"/>
    <w:rsid w:val="43A15C62"/>
    <w:rsid w:val="4AB246CB"/>
    <w:rsid w:val="4D093482"/>
    <w:rsid w:val="4EC65025"/>
    <w:rsid w:val="50565137"/>
    <w:rsid w:val="551E2BCC"/>
    <w:rsid w:val="555A4F79"/>
    <w:rsid w:val="56A11E01"/>
    <w:rsid w:val="56BE7762"/>
    <w:rsid w:val="599E5A19"/>
    <w:rsid w:val="5B761FB5"/>
    <w:rsid w:val="5E3044D6"/>
    <w:rsid w:val="5EA61EE1"/>
    <w:rsid w:val="62C47A71"/>
    <w:rsid w:val="63B701DF"/>
    <w:rsid w:val="65AD5F00"/>
    <w:rsid w:val="6DD42A7E"/>
    <w:rsid w:val="6E7E3D03"/>
    <w:rsid w:val="6F592D7F"/>
    <w:rsid w:val="7306286B"/>
    <w:rsid w:val="778B57A5"/>
    <w:rsid w:val="79162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B6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D61B68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D61B68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sid w:val="00D61B68"/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D61B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61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uiPriority w:val="22"/>
    <w:qFormat/>
    <w:rsid w:val="00D61B68"/>
    <w:rPr>
      <w:b/>
      <w:bCs/>
    </w:rPr>
  </w:style>
  <w:style w:type="character" w:styleId="a8">
    <w:name w:val="page number"/>
    <w:basedOn w:val="a0"/>
    <w:qFormat/>
    <w:rsid w:val="00D61B68"/>
  </w:style>
  <w:style w:type="character" w:styleId="a9">
    <w:name w:val="Emphasis"/>
    <w:basedOn w:val="a0"/>
    <w:uiPriority w:val="20"/>
    <w:qFormat/>
    <w:rsid w:val="00D61B68"/>
    <w:rPr>
      <w:i/>
      <w:iCs/>
    </w:rPr>
  </w:style>
  <w:style w:type="character" w:styleId="aa">
    <w:name w:val="Hyperlink"/>
    <w:basedOn w:val="a0"/>
    <w:uiPriority w:val="99"/>
    <w:unhideWhenUsed/>
    <w:qFormat/>
    <w:rsid w:val="00D61B68"/>
    <w:rPr>
      <w:color w:val="0000FF" w:themeColor="hyperlink"/>
      <w:u w:val="single"/>
    </w:rPr>
  </w:style>
  <w:style w:type="table" w:styleId="ab">
    <w:name w:val="Table Grid"/>
    <w:basedOn w:val="a1"/>
    <w:uiPriority w:val="59"/>
    <w:qFormat/>
    <w:rsid w:val="00D61B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Char">
    <w:name w:val="标题 3 Char"/>
    <w:basedOn w:val="a0"/>
    <w:link w:val="3"/>
    <w:uiPriority w:val="9"/>
    <w:rsid w:val="00D61B68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0">
    <w:name w:val="批注框文本 Char"/>
    <w:basedOn w:val="a0"/>
    <w:link w:val="a4"/>
    <w:uiPriority w:val="99"/>
    <w:semiHidden/>
    <w:rsid w:val="00D61B6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D61B68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D61B68"/>
    <w:rPr>
      <w:rFonts w:ascii="Times New Roman" w:eastAsia="宋体" w:hAnsi="Times New Roman" w:cs="Times New Roman"/>
      <w:sz w:val="18"/>
      <w:szCs w:val="18"/>
    </w:rPr>
  </w:style>
  <w:style w:type="paragraph" w:customStyle="1" w:styleId="style12">
    <w:name w:val="style12"/>
    <w:basedOn w:val="a"/>
    <w:qFormat/>
    <w:rsid w:val="00D61B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nav1">
    <w:name w:val="nav1"/>
    <w:qFormat/>
    <w:rsid w:val="00D61B68"/>
    <w:rPr>
      <w:b/>
      <w:bCs/>
      <w:color w:val="000000"/>
      <w:sz w:val="18"/>
      <w:szCs w:val="18"/>
    </w:rPr>
  </w:style>
  <w:style w:type="paragraph" w:customStyle="1" w:styleId="1">
    <w:name w:val="列出段落1"/>
    <w:basedOn w:val="a"/>
    <w:uiPriority w:val="34"/>
    <w:qFormat/>
    <w:rsid w:val="00D61B68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D61B68"/>
    <w:rPr>
      <w:rFonts w:ascii="Times New Roman" w:eastAsia="宋体" w:hAnsi="Times New Roman" w:cs="Times New Roman"/>
      <w:szCs w:val="24"/>
    </w:rPr>
  </w:style>
  <w:style w:type="character" w:customStyle="1" w:styleId="apple-converted-space">
    <w:name w:val="apple-converted-space"/>
    <w:basedOn w:val="a0"/>
    <w:qFormat/>
    <w:rsid w:val="00D61B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B6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D61B68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D61B68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sid w:val="00D61B68"/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D61B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61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uiPriority w:val="22"/>
    <w:qFormat/>
    <w:rsid w:val="00D61B68"/>
    <w:rPr>
      <w:b/>
      <w:bCs/>
    </w:rPr>
  </w:style>
  <w:style w:type="character" w:styleId="a8">
    <w:name w:val="page number"/>
    <w:basedOn w:val="a0"/>
    <w:qFormat/>
    <w:rsid w:val="00D61B68"/>
  </w:style>
  <w:style w:type="character" w:styleId="a9">
    <w:name w:val="Emphasis"/>
    <w:basedOn w:val="a0"/>
    <w:uiPriority w:val="20"/>
    <w:qFormat/>
    <w:rsid w:val="00D61B68"/>
    <w:rPr>
      <w:i/>
      <w:iCs/>
    </w:rPr>
  </w:style>
  <w:style w:type="character" w:styleId="aa">
    <w:name w:val="Hyperlink"/>
    <w:basedOn w:val="a0"/>
    <w:uiPriority w:val="99"/>
    <w:unhideWhenUsed/>
    <w:qFormat/>
    <w:rsid w:val="00D61B68"/>
    <w:rPr>
      <w:color w:val="0000FF" w:themeColor="hyperlink"/>
      <w:u w:val="single"/>
    </w:rPr>
  </w:style>
  <w:style w:type="table" w:styleId="ab">
    <w:name w:val="Table Grid"/>
    <w:basedOn w:val="a1"/>
    <w:uiPriority w:val="59"/>
    <w:qFormat/>
    <w:rsid w:val="00D61B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Char">
    <w:name w:val="标题 3 Char"/>
    <w:basedOn w:val="a0"/>
    <w:link w:val="3"/>
    <w:uiPriority w:val="9"/>
    <w:rsid w:val="00D61B68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0">
    <w:name w:val="批注框文本 Char"/>
    <w:basedOn w:val="a0"/>
    <w:link w:val="a4"/>
    <w:uiPriority w:val="99"/>
    <w:semiHidden/>
    <w:rsid w:val="00D61B6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D61B68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D61B68"/>
    <w:rPr>
      <w:rFonts w:ascii="Times New Roman" w:eastAsia="宋体" w:hAnsi="Times New Roman" w:cs="Times New Roman"/>
      <w:sz w:val="18"/>
      <w:szCs w:val="18"/>
    </w:rPr>
  </w:style>
  <w:style w:type="paragraph" w:customStyle="1" w:styleId="style12">
    <w:name w:val="style12"/>
    <w:basedOn w:val="a"/>
    <w:qFormat/>
    <w:rsid w:val="00D61B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nav1">
    <w:name w:val="nav1"/>
    <w:qFormat/>
    <w:rsid w:val="00D61B68"/>
    <w:rPr>
      <w:b/>
      <w:bCs/>
      <w:color w:val="000000"/>
      <w:sz w:val="18"/>
      <w:szCs w:val="18"/>
    </w:rPr>
  </w:style>
  <w:style w:type="paragraph" w:customStyle="1" w:styleId="1">
    <w:name w:val="列出段落1"/>
    <w:basedOn w:val="a"/>
    <w:uiPriority w:val="34"/>
    <w:qFormat/>
    <w:rsid w:val="00D61B68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D61B68"/>
    <w:rPr>
      <w:rFonts w:ascii="Times New Roman" w:eastAsia="宋体" w:hAnsi="Times New Roman" w:cs="Times New Roman"/>
      <w:szCs w:val="24"/>
    </w:rPr>
  </w:style>
  <w:style w:type="character" w:customStyle="1" w:styleId="apple-converted-space">
    <w:name w:val="apple-converted-space"/>
    <w:basedOn w:val="a0"/>
    <w:qFormat/>
    <w:rsid w:val="00D61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2F6F09-2080-4D51-B240-AD25B63C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531</Characters>
  <Application>Microsoft Office Word</Application>
  <DocSecurity>0</DocSecurity>
  <Lines>4</Lines>
  <Paragraphs>1</Paragraphs>
  <ScaleCrop>false</ScaleCrop>
  <Company>P R C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袁亚轩</cp:lastModifiedBy>
  <cp:revision>6</cp:revision>
  <cp:lastPrinted>2017-07-18T01:16:00Z</cp:lastPrinted>
  <dcterms:created xsi:type="dcterms:W3CDTF">2017-07-20T00:40:00Z</dcterms:created>
  <dcterms:modified xsi:type="dcterms:W3CDTF">2017-07-24T06:34:00Z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