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8BC" w:rsidRPr="00F55474" w:rsidRDefault="00E768BC" w:rsidP="00E768BC">
      <w:pPr>
        <w:spacing w:beforeLines="100" w:before="312" w:afterLines="50" w:after="156" w:line="640" w:lineRule="exact"/>
        <w:jc w:val="center"/>
        <w:rPr>
          <w:rFonts w:ascii="华文中宋" w:eastAsia="华文中宋" w:hAnsi="华文中宋"/>
          <w:b/>
          <w:sz w:val="36"/>
        </w:rPr>
      </w:pPr>
      <w:r w:rsidRPr="00F55474">
        <w:rPr>
          <w:rFonts w:ascii="华文中宋" w:eastAsia="华文中宋" w:hAnsi="华文中宋"/>
          <w:b/>
          <w:sz w:val="36"/>
        </w:rPr>
        <w:t>中国畜牧业协会关于分会理事会成员费用的规定</w:t>
      </w:r>
    </w:p>
    <w:p w:rsidR="00E768BC" w:rsidRPr="00F55474" w:rsidRDefault="00E768BC" w:rsidP="00E768BC">
      <w:pPr>
        <w:spacing w:before="100" w:line="500" w:lineRule="exact"/>
        <w:ind w:firstLineChars="200" w:firstLine="560"/>
        <w:rPr>
          <w:rFonts w:eastAsia="仿宋_GB2312"/>
          <w:sz w:val="28"/>
          <w:szCs w:val="28"/>
        </w:rPr>
      </w:pPr>
      <w:r w:rsidRPr="00F55474">
        <w:rPr>
          <w:rFonts w:eastAsia="仿宋_GB2312"/>
          <w:sz w:val="28"/>
          <w:szCs w:val="28"/>
        </w:rPr>
        <w:t>中国畜牧业协会是非营利组织，协会经费的来源之一是会员的会费，根据协会关于会费的规定，牛业分会</w:t>
      </w:r>
      <w:r w:rsidRPr="00F55474">
        <w:rPr>
          <w:rFonts w:eastAsia="仿宋_GB2312" w:hint="eastAsia"/>
          <w:sz w:val="28"/>
          <w:szCs w:val="28"/>
        </w:rPr>
        <w:t>三</w:t>
      </w:r>
      <w:r w:rsidRPr="00F55474">
        <w:rPr>
          <w:rFonts w:eastAsia="仿宋_GB2312"/>
          <w:sz w:val="28"/>
          <w:szCs w:val="28"/>
        </w:rPr>
        <w:t>届理事会成员的会费规定如下：</w:t>
      </w:r>
    </w:p>
    <w:p w:rsidR="00E768BC" w:rsidRPr="00F55474" w:rsidRDefault="00E768BC" w:rsidP="00E768BC">
      <w:pPr>
        <w:spacing w:before="100" w:line="500" w:lineRule="exact"/>
        <w:ind w:firstLineChars="200" w:firstLine="560"/>
        <w:rPr>
          <w:rFonts w:eastAsia="仿宋_GB2312"/>
          <w:sz w:val="28"/>
          <w:szCs w:val="28"/>
        </w:rPr>
      </w:pPr>
      <w:r w:rsidRPr="00F55474">
        <w:rPr>
          <w:rFonts w:eastAsia="仿宋_GB2312"/>
          <w:sz w:val="28"/>
          <w:szCs w:val="28"/>
        </w:rPr>
        <w:t>经营性单位：</w:t>
      </w:r>
    </w:p>
    <w:p w:rsidR="00E768BC" w:rsidRPr="00F55474" w:rsidRDefault="00E768BC" w:rsidP="00E768BC">
      <w:pPr>
        <w:spacing w:before="100" w:line="50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F55474">
        <w:rPr>
          <w:rFonts w:eastAsia="仿宋_GB2312"/>
          <w:sz w:val="28"/>
          <w:szCs w:val="28"/>
        </w:rPr>
        <w:t>会长单位</w:t>
      </w:r>
      <w:r w:rsidRPr="00F55474">
        <w:rPr>
          <w:rFonts w:ascii="仿宋_GB2312" w:eastAsia="仿宋_GB2312" w:hint="eastAsia"/>
          <w:sz w:val="28"/>
          <w:szCs w:val="28"/>
        </w:rPr>
        <w:t>每年2万元，一届五年一次交纳。</w:t>
      </w:r>
    </w:p>
    <w:p w:rsidR="00E768BC" w:rsidRPr="00F55474" w:rsidRDefault="00E768BC" w:rsidP="00E768BC">
      <w:pPr>
        <w:spacing w:before="100" w:line="50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F55474">
        <w:rPr>
          <w:rFonts w:ascii="仿宋_GB2312" w:eastAsia="仿宋_GB2312" w:hint="eastAsia"/>
          <w:sz w:val="28"/>
          <w:szCs w:val="28"/>
        </w:rPr>
        <w:t>副会长单位每年1万元，一届五年一次交纳。</w:t>
      </w:r>
    </w:p>
    <w:p w:rsidR="00E768BC" w:rsidRPr="00F55474" w:rsidRDefault="00E768BC" w:rsidP="00E768BC">
      <w:pPr>
        <w:spacing w:before="100" w:line="50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F55474">
        <w:rPr>
          <w:rFonts w:ascii="仿宋_GB2312" w:eastAsia="仿宋_GB2312" w:hint="eastAsia"/>
          <w:sz w:val="28"/>
          <w:szCs w:val="28"/>
        </w:rPr>
        <w:t>常务理事单位每年0.4万元，一届五年一次交纳。</w:t>
      </w:r>
    </w:p>
    <w:p w:rsidR="00E768BC" w:rsidRPr="00F55474" w:rsidRDefault="00E768BC" w:rsidP="00E768BC">
      <w:pPr>
        <w:spacing w:before="100" w:line="50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F55474">
        <w:rPr>
          <w:rFonts w:ascii="仿宋_GB2312" w:eastAsia="仿宋_GB2312" w:hint="eastAsia"/>
          <w:sz w:val="28"/>
          <w:szCs w:val="28"/>
        </w:rPr>
        <w:t>理事单位每年0.2万元，一届五年一次交纳。</w:t>
      </w:r>
    </w:p>
    <w:p w:rsidR="00E768BC" w:rsidRPr="00F55474" w:rsidRDefault="00E768BC" w:rsidP="00E768BC">
      <w:pPr>
        <w:spacing w:before="100" w:line="500" w:lineRule="exact"/>
        <w:ind w:firstLineChars="200" w:firstLine="560"/>
        <w:rPr>
          <w:rFonts w:eastAsia="仿宋_GB2312"/>
          <w:sz w:val="28"/>
          <w:szCs w:val="28"/>
        </w:rPr>
      </w:pPr>
      <w:r w:rsidRPr="00F55474">
        <w:rPr>
          <w:rFonts w:ascii="仿宋_GB2312" w:eastAsia="仿宋_GB2312" w:hint="eastAsia"/>
          <w:sz w:val="28"/>
          <w:szCs w:val="28"/>
        </w:rPr>
        <w:t>非经营性单位每年500元，</w:t>
      </w:r>
      <w:r w:rsidRPr="00F55474">
        <w:rPr>
          <w:rFonts w:eastAsia="仿宋_GB2312"/>
          <w:sz w:val="28"/>
          <w:szCs w:val="28"/>
        </w:rPr>
        <w:t>一届五年一次交纳。</w:t>
      </w:r>
    </w:p>
    <w:p w:rsidR="00E768BC" w:rsidRPr="00F55474" w:rsidRDefault="00E768BC" w:rsidP="00E768BC">
      <w:pPr>
        <w:spacing w:before="100" w:line="500" w:lineRule="exact"/>
        <w:ind w:firstLineChars="200" w:firstLine="560"/>
        <w:rPr>
          <w:rFonts w:eastAsia="仿宋_GB2312"/>
          <w:sz w:val="28"/>
          <w:szCs w:val="28"/>
        </w:rPr>
      </w:pPr>
      <w:r w:rsidRPr="00F55474">
        <w:rPr>
          <w:rFonts w:eastAsia="仿宋_GB2312"/>
          <w:sz w:val="28"/>
          <w:szCs w:val="28"/>
        </w:rPr>
        <w:t>中国畜牧业协会</w:t>
      </w:r>
      <w:r w:rsidRPr="00F55474">
        <w:rPr>
          <w:rFonts w:eastAsia="仿宋_GB2312" w:hint="eastAsia"/>
          <w:sz w:val="28"/>
          <w:szCs w:val="28"/>
        </w:rPr>
        <w:t>三</w:t>
      </w:r>
      <w:r w:rsidRPr="00F55474">
        <w:rPr>
          <w:rFonts w:eastAsia="仿宋_GB2312"/>
          <w:sz w:val="28"/>
          <w:szCs w:val="28"/>
        </w:rPr>
        <w:t>届理事会成员并交纳会费的单位，兼任分会职务时，会员费只按最高职位交纳一次。</w:t>
      </w:r>
    </w:p>
    <w:p w:rsidR="00E768BC" w:rsidRPr="00F55474" w:rsidRDefault="00E768BC" w:rsidP="00E768BC">
      <w:pPr>
        <w:spacing w:before="100" w:line="500" w:lineRule="exact"/>
        <w:ind w:firstLineChars="200" w:firstLine="560"/>
        <w:rPr>
          <w:rFonts w:eastAsia="仿宋_GB2312"/>
          <w:sz w:val="28"/>
          <w:szCs w:val="28"/>
        </w:rPr>
      </w:pPr>
      <w:r w:rsidRPr="00F55474">
        <w:rPr>
          <w:rFonts w:eastAsia="仿宋_GB2312"/>
          <w:sz w:val="28"/>
          <w:szCs w:val="28"/>
        </w:rPr>
        <w:t>理事会成员的会费在当选之后的一个月内交纳。</w:t>
      </w:r>
    </w:p>
    <w:p w:rsidR="00E04CB2" w:rsidRPr="00E768BC" w:rsidRDefault="00E768BC">
      <w:bookmarkStart w:id="0" w:name="_GoBack"/>
      <w:bookmarkEnd w:id="0"/>
    </w:p>
    <w:sectPr w:rsidR="00E04CB2" w:rsidRPr="00E768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8BC"/>
    <w:rsid w:val="00381C7D"/>
    <w:rsid w:val="009F10B3"/>
    <w:rsid w:val="00E7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8B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8B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>深度优化纯净版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深度优化纯净版</dc:creator>
  <cp:keywords/>
  <dc:description/>
  <cp:lastModifiedBy>深度优化纯净版</cp:lastModifiedBy>
  <cp:revision>1</cp:revision>
  <dcterms:created xsi:type="dcterms:W3CDTF">2014-07-02T07:12:00Z</dcterms:created>
  <dcterms:modified xsi:type="dcterms:W3CDTF">2014-07-02T07:12:00Z</dcterms:modified>
</cp:coreProperties>
</file>