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B" w:rsidRDefault="00474A35" w:rsidP="0006262B">
      <w:pPr>
        <w:pStyle w:val="af"/>
        <w:sectPr w:rsidR="00062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pict>
          <v:line id="直线 11" o:spid="_x0000_s1041" style="position:absolute;left:0;text-align:left;z-index:4" from="0,178.1pt" to="482pt,178.1pt" strokecolor="#800008" strokeweight="1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57.8pt;height:67.25pt;mso-position-horizontal-relative:page;mso-position-vertical-relative:page">
            <v:imagedata r:id="rId14" o:title=""/>
          </v:shape>
        </w:pict>
      </w: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2" o:spid="_x0000_s1047" type="#_x0000_t202" style="position:absolute;left:0;text-align:left;margin-left:0;margin-top:94.65pt;width:486.75pt;height:77.25pt;z-index:10;mso-position-horizontal-relative:margin;mso-position-vertical-relative:margin" stroked="f">
            <v:textbox style="mso-next-textbox:#fmFrame2" inset="0,0,0,0">
              <w:txbxContent>
                <w:p w:rsidR="006F7F55" w:rsidRDefault="006F7F55" w:rsidP="006F7F55">
                  <w:pPr>
                    <w:jc w:val="distribute"/>
                    <w:rPr>
                      <w:b/>
                      <w:sz w:val="48"/>
                    </w:rPr>
                  </w:pPr>
                  <w:r w:rsidRPr="00B32621">
                    <w:rPr>
                      <w:rFonts w:hint="eastAsia"/>
                      <w:b/>
                      <w:sz w:val="48"/>
                    </w:rPr>
                    <w:t>中国畜牧业协会团体标准</w:t>
                  </w:r>
                </w:p>
                <w:p w:rsidR="006F7F55" w:rsidRPr="00D75DD7" w:rsidRDefault="006F7F55" w:rsidP="006F7F55">
                  <w:pPr>
                    <w:jc w:val="right"/>
                    <w:rPr>
                      <w:b/>
                      <w:sz w:val="28"/>
                    </w:rPr>
                  </w:pPr>
                  <w:r w:rsidRPr="00D75DD7">
                    <w:rPr>
                      <w:rFonts w:hint="eastAsia"/>
                      <w:b/>
                      <w:sz w:val="28"/>
                    </w:rPr>
                    <w:t>T/CAAA XXXX-2018</w:t>
                  </w:r>
                </w:p>
                <w:p w:rsidR="006F7F55" w:rsidRDefault="006F7F55" w:rsidP="006F7F55">
                  <w:pPr>
                    <w:jc w:val="distribute"/>
                    <w:rPr>
                      <w:b/>
                      <w:sz w:val="48"/>
                    </w:rPr>
                  </w:pPr>
                </w:p>
                <w:p w:rsidR="006F7F55" w:rsidRDefault="006F7F55" w:rsidP="006F7F55">
                  <w:pPr>
                    <w:jc w:val="distribute"/>
                    <w:rPr>
                      <w:b/>
                      <w:sz w:val="48"/>
                    </w:rPr>
                  </w:pPr>
                </w:p>
                <w:p w:rsidR="0006262B" w:rsidRPr="006F7F55" w:rsidRDefault="0006262B" w:rsidP="0006262B"/>
              </w:txbxContent>
            </v:textbox>
            <w10:wrap anchorx="margin" anchory="margin"/>
            <w10:anchorlock/>
          </v:shape>
        </w:pict>
      </w:r>
      <w:r>
        <w:pict>
          <v:shape id="fmFrame6" o:spid="_x0000_s1046" type="#_x0000_t202" style="position:absolute;left:0;text-align:left;margin-left:291pt;margin-top:657.05pt;width:159pt;height:24.6pt;z-index:9;mso-position-horizontal-relative:margin;mso-position-vertical-relative:margin" stroked="f">
            <v:textbox style="mso-next-textbox:#fmFrame6" inset="0,0,0,0">
              <w:txbxContent>
                <w:p w:rsidR="0006262B" w:rsidRDefault="0006262B" w:rsidP="0006262B">
                  <w:pPr>
                    <w:pStyle w:val="afa"/>
                  </w:pPr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45" type="#_x0000_t202" style="position:absolute;left:0;text-align:left;margin-left:0;margin-top:657.05pt;width:159pt;height:24.6pt;z-index:8;mso-position-horizontal-relative:margin;mso-position-vertical-relative:margin" stroked="f">
            <v:textbox style="mso-next-textbox:#fmFrame5" inset="0,0,0,0">
              <w:txbxContent>
                <w:p w:rsidR="0006262B" w:rsidRDefault="0006262B" w:rsidP="0006262B">
                  <w:pPr>
                    <w:pStyle w:val="af0"/>
                  </w:pPr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7" o:spid="_x0000_s1044" type="#_x0000_t202" style="position:absolute;left:0;text-align:left;margin-left:16.5pt;margin-top:708.9pt;width:404.25pt;height:35.45pt;z-index:7;mso-position-horizontal-relative:margin;mso-position-vertical-relative:margin" stroked="f">
            <v:textbox style="mso-next-textbox:#fmFrame7" inset="0,0,0,0">
              <w:txbxContent>
                <w:p w:rsidR="0006262B" w:rsidRDefault="006F7F55" w:rsidP="0006262B">
                  <w:pPr>
                    <w:pStyle w:val="af9"/>
                    <w:rPr>
                      <w:rStyle w:val="ab"/>
                    </w:rPr>
                  </w:pPr>
                  <w:r>
                    <w:rPr>
                      <w:rFonts w:hint="eastAsia"/>
                    </w:rPr>
                    <w:t xml:space="preserve">中国畜牧业协会 </w:t>
                  </w:r>
                  <w:r w:rsidR="0006262B">
                    <w:rPr>
                      <w:rStyle w:val="ab"/>
                      <w:rFonts w:hint="eastAsia"/>
                    </w:rPr>
                    <w:t>发布</w:t>
                  </w:r>
                </w:p>
                <w:p w:rsidR="0006262B" w:rsidRDefault="0006262B" w:rsidP="0006262B"/>
              </w:txbxContent>
            </v:textbox>
            <w10:wrap anchorx="margin" anchory="margin"/>
            <w10:anchorlock/>
          </v:shape>
        </w:pict>
      </w:r>
      <w:r>
        <w:pict>
          <v:shape id="_x0000_s1043" type="#_x0000_t202" style="position:absolute;left:0;text-align:left;margin-left:222.55pt;margin-top:11.85pt;width:253.35pt;height:53.3pt;z-index:6;mso-position-horizontal-relative:margin;mso-position-vertical-relative:margin" stroked="f">
            <v:textbox style="mso-next-textbox:#_x0000_s1043" inset="0,0,0,0">
              <w:txbxContent>
                <w:p w:rsidR="006F7F55" w:rsidRPr="00B701AE" w:rsidRDefault="006F7F55" w:rsidP="006F7F55">
                  <w:pPr>
                    <w:pStyle w:val="ad"/>
                  </w:pPr>
                  <w:r w:rsidRPr="00B701AE">
                    <w:rPr>
                      <w:rFonts w:hint="eastAsia"/>
                    </w:rPr>
                    <w:t>T/CAAA</w:t>
                  </w:r>
                </w:p>
                <w:p w:rsidR="0006262B" w:rsidRPr="00B701AE" w:rsidRDefault="0006262B" w:rsidP="0006262B">
                  <w:pPr>
                    <w:pStyle w:val="ad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line id="直线 12" o:spid="_x0000_s1042" style="position:absolute;left:0;text-align:left;z-index:5;mso-position-horizontal-relative:text;mso-position-vertical-relative:text" from="0,700pt" to="482pt,700pt" strokecolor="#800008" strokeweight="1pt"/>
        </w:pict>
      </w:r>
      <w:r>
        <w:pict>
          <v:shape id="fmFrame4" o:spid="_x0000_s1040" type="#_x0000_t202" style="position:absolute;left:0;text-align:left;margin-left:0;margin-top:286.25pt;width:470pt;height:338.65pt;z-index:3;mso-position-horizontal-relative:margin;mso-position-vertical-relative:margin" stroked="f">
            <v:textbox style="mso-next-textbox:#fmFrame4" inset="0,0,0,0">
              <w:txbxContent>
                <w:p w:rsidR="0006262B" w:rsidRPr="007164AD" w:rsidRDefault="0006262B" w:rsidP="0006262B">
                  <w:pPr>
                    <w:jc w:val="center"/>
                    <w:rPr>
                      <w:rFonts w:ascii="黑体" w:eastAsia="黑体" w:hAnsi="黑体" w:cs="Times New Roman"/>
                      <w:bCs/>
                      <w:sz w:val="30"/>
                      <w:szCs w:val="30"/>
                    </w:rPr>
                  </w:pPr>
                  <w:r w:rsidRPr="007164AD">
                    <w:rPr>
                      <w:rFonts w:ascii="黑体" w:eastAsia="黑体" w:hAnsi="黑体" w:cs="宋体" w:hint="eastAsia"/>
                      <w:bCs/>
                      <w:sz w:val="52"/>
                      <w:szCs w:val="30"/>
                    </w:rPr>
                    <w:t>德州驴</w:t>
                  </w:r>
                  <w:r w:rsidRPr="007164AD">
                    <w:rPr>
                      <w:rFonts w:ascii="黑体" w:eastAsia="黑体" w:hAnsi="黑体" w:cs="Times New Roman"/>
                      <w:bCs/>
                      <w:sz w:val="52"/>
                      <w:szCs w:val="30"/>
                    </w:rPr>
                    <w:t>DNA</w:t>
                  </w:r>
                  <w:r w:rsidRPr="007164AD">
                    <w:rPr>
                      <w:rFonts w:ascii="黑体" w:eastAsia="黑体" w:hAnsi="黑体" w:cs="宋体" w:hint="eastAsia"/>
                      <w:bCs/>
                      <w:sz w:val="52"/>
                      <w:szCs w:val="30"/>
                    </w:rPr>
                    <w:t>亲子鉴定技术规程</w:t>
                  </w:r>
                </w:p>
                <w:p w:rsidR="0006262B" w:rsidRPr="004E690D" w:rsidRDefault="00A114F4" w:rsidP="004E690D">
                  <w:pPr>
                    <w:pStyle w:val="ae"/>
                    <w:spacing w:line="480" w:lineRule="auto"/>
                    <w:rPr>
                      <w:rFonts w:ascii="Times New Roman"/>
                      <w:sz w:val="52"/>
                    </w:rPr>
                  </w:pPr>
                  <w:r w:rsidRPr="004E690D">
                    <w:rPr>
                      <w:rFonts w:ascii="Times New Roman"/>
                      <w:sz w:val="52"/>
                    </w:rPr>
                    <w:t>Technical Specification for DNA Parentage Identification in DEZHOU Donkey</w:t>
                  </w:r>
                </w:p>
                <w:p w:rsidR="0006262B" w:rsidRPr="004E690D" w:rsidRDefault="0006262B" w:rsidP="0006262B">
                  <w:pPr>
                    <w:pStyle w:val="ae"/>
                    <w:rPr>
                      <w:rFonts w:ascii="Times New Roman"/>
                      <w:sz w:val="52"/>
                    </w:rPr>
                  </w:pPr>
                </w:p>
                <w:p w:rsidR="0006262B" w:rsidRDefault="0006262B" w:rsidP="0006262B">
                  <w:pPr>
                    <w:pStyle w:val="af6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8" o:spid="_x0000_s1038" type="#_x0000_t202" style="position:absolute;left:0;text-align:left;margin-left:200.75pt;margin-top:8.45pt;width:250pt;height:56.7pt;z-index:2;mso-position-horizontal-relative:margin;mso-position-vertical-relative:margin" stroked="f">
            <v:textbox inset="0,0,0,0">
              <w:txbxContent>
                <w:p w:rsidR="0006262B" w:rsidRDefault="0006262B" w:rsidP="0006262B">
                  <w:pPr>
                    <w:pStyle w:val="ad"/>
                  </w:pPr>
                  <w:r>
                    <w:rPr>
                      <w:highlight w:val="yellow"/>
                    </w:rPr>
                    <w:t>DB6</w:t>
                  </w:r>
                  <w:r w:rsidR="00474A35">
                    <w:rPr>
                      <w:b w:val="0"/>
                      <w:highlight w:val="yellow"/>
                    </w:rPr>
                    <w:pict>
                      <v:shape id="图片 12" o:spid="_x0000_i1026" type="#_x0000_t75" style="width:249.95pt;height:57.05pt;mso-position-horizontal-relative:page;mso-position-vertical-relative:page">
                        <v:imagedata r:id="rId15" o:title=""/>
                      </v:shape>
                    </w:pict>
                  </w:r>
                  <w:r>
                    <w:rPr>
                      <w:highlight w:val="yellow"/>
                    </w:rPr>
                    <w:t>5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37" type="#_x0000_t202" style="position:absolute;left:0;text-align:left;margin-left:0;margin-top:0;width:200pt;height:51.8pt;z-index:1;mso-position-horizontal-relative:margin;mso-position-vertical-relative:margin" stroked="f">
            <v:textbox inset="0,0,0,0">
              <w:txbxContent>
                <w:p w:rsidR="006F7F55" w:rsidRDefault="006F7F55" w:rsidP="006F7F55">
                  <w:pPr>
                    <w:pStyle w:val="afb"/>
                  </w:pPr>
                  <w:r>
                    <w:t xml:space="preserve">ICS </w:t>
                  </w:r>
                </w:p>
                <w:p w:rsidR="006F7F55" w:rsidRDefault="006F7F55" w:rsidP="006F7F55">
                  <w:pPr>
                    <w:pStyle w:val="afb"/>
                  </w:pPr>
                  <w:r w:rsidRPr="00B32621">
                    <w:rPr>
                      <w:rFonts w:hint="eastAsia"/>
                    </w:rPr>
                    <w:t>中国标准文献分类号</w:t>
                  </w:r>
                </w:p>
                <w:p w:rsidR="0006262B" w:rsidRPr="006F7F55" w:rsidRDefault="0006262B" w:rsidP="0006262B">
                  <w:pPr>
                    <w:pStyle w:val="afb"/>
                  </w:pP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06262B" w:rsidRDefault="0006262B" w:rsidP="0006262B">
      <w:pPr>
        <w:pStyle w:val="ac"/>
      </w:pPr>
      <w:r>
        <w:rPr>
          <w:rFonts w:hint="eastAsia"/>
        </w:rPr>
        <w:lastRenderedPageBreak/>
        <w:t>前    言</w:t>
      </w:r>
    </w:p>
    <w:p w:rsidR="0006262B" w:rsidRDefault="0006262B" w:rsidP="0045739C">
      <w:pPr>
        <w:pStyle w:val="af1"/>
        <w:spacing w:line="360" w:lineRule="auto"/>
        <w:ind w:firstLine="420"/>
      </w:pPr>
      <w:r>
        <w:rPr>
          <w:rFonts w:hint="eastAsia"/>
        </w:rPr>
        <w:t>本标准根据GB/T 1.1—2000《标准化工作导则</w:t>
      </w:r>
      <w:r>
        <w:t xml:space="preserve"> 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部分：标准的结构和编写规则》相关要求制定。</w:t>
      </w:r>
    </w:p>
    <w:p w:rsidR="0006262B" w:rsidRDefault="0006262B" w:rsidP="0045739C">
      <w:pPr>
        <w:pStyle w:val="af1"/>
        <w:spacing w:line="360" w:lineRule="auto"/>
        <w:ind w:firstLine="420"/>
      </w:pPr>
      <w:r>
        <w:rPr>
          <w:rFonts w:hint="eastAsia"/>
        </w:rPr>
        <w:t>本标准由</w:t>
      </w:r>
      <w:r w:rsidR="00974608" w:rsidRPr="00974608">
        <w:rPr>
          <w:rFonts w:hint="eastAsia"/>
        </w:rPr>
        <w:t>中国畜牧业协会</w:t>
      </w:r>
      <w:r>
        <w:rPr>
          <w:rFonts w:hint="eastAsia"/>
        </w:rPr>
        <w:t>提出。</w:t>
      </w:r>
    </w:p>
    <w:p w:rsidR="0006262B" w:rsidRDefault="0006262B" w:rsidP="0045739C">
      <w:pPr>
        <w:pStyle w:val="af1"/>
        <w:spacing w:line="360" w:lineRule="auto"/>
        <w:ind w:firstLine="420"/>
      </w:pPr>
      <w:r>
        <w:rPr>
          <w:rFonts w:hint="eastAsia"/>
        </w:rPr>
        <w:t xml:space="preserve">本标准由 </w:t>
      </w:r>
      <w:r w:rsidR="00974608" w:rsidRPr="00974608">
        <w:rPr>
          <w:rFonts w:hint="eastAsia"/>
        </w:rPr>
        <w:t>全国畜牧业标准化技术委员</w:t>
      </w:r>
      <w:r w:rsidR="00974608">
        <w:rPr>
          <w:rFonts w:hint="eastAsia"/>
        </w:rPr>
        <w:t>会</w:t>
      </w:r>
      <w:r>
        <w:rPr>
          <w:rFonts w:hint="eastAsia"/>
        </w:rPr>
        <w:t xml:space="preserve"> 归口。</w:t>
      </w:r>
    </w:p>
    <w:p w:rsidR="0006262B" w:rsidRDefault="0006262B" w:rsidP="0045739C">
      <w:pPr>
        <w:pStyle w:val="af1"/>
        <w:spacing w:line="360" w:lineRule="auto"/>
        <w:ind w:firstLine="420"/>
      </w:pPr>
      <w:r>
        <w:rPr>
          <w:rFonts w:hint="eastAsia"/>
        </w:rPr>
        <w:t>本标准</w:t>
      </w:r>
      <w:r w:rsidR="00512871">
        <w:rPr>
          <w:rFonts w:hint="eastAsia"/>
        </w:rPr>
        <w:t>主要起草单位：</w:t>
      </w:r>
      <w:r w:rsidR="00974608">
        <w:rPr>
          <w:rFonts w:hint="eastAsia"/>
        </w:rPr>
        <w:t>东阿阿胶股份有限公司、中国农业大学</w:t>
      </w:r>
      <w:r w:rsidR="002608FB">
        <w:rPr>
          <w:rFonts w:hint="eastAsia"/>
        </w:rPr>
        <w:t>、中国农业科学院北京畜牧兽医研究所、山东农业科学院</w:t>
      </w:r>
      <w:r w:rsidR="00512871">
        <w:rPr>
          <w:rFonts w:hint="eastAsia"/>
        </w:rPr>
        <w:t>奶牛研究中心、山东东阿黑毛驴牧业科技有限公司。</w:t>
      </w:r>
    </w:p>
    <w:p w:rsidR="0006262B" w:rsidRDefault="0006262B" w:rsidP="0045739C">
      <w:pPr>
        <w:pStyle w:val="af1"/>
        <w:spacing w:line="360" w:lineRule="auto"/>
        <w:ind w:firstLine="420"/>
      </w:pPr>
      <w:r>
        <w:rPr>
          <w:rFonts w:hint="eastAsia"/>
        </w:rPr>
        <w:t>本标准主要起草人：</w:t>
      </w:r>
      <w:r w:rsidR="00B427DE">
        <w:rPr>
          <w:rFonts w:hint="eastAsia"/>
        </w:rPr>
        <w:t>张新浩、</w:t>
      </w:r>
      <w:r>
        <w:rPr>
          <w:rFonts w:hint="eastAsia"/>
        </w:rPr>
        <w:t>赵春江、李海静</w:t>
      </w:r>
      <w:r w:rsidR="00FB1F8E">
        <w:rPr>
          <w:rFonts w:hint="eastAsia"/>
        </w:rPr>
        <w:t>、嵇传良、</w:t>
      </w:r>
      <w:r w:rsidR="00444D39">
        <w:rPr>
          <w:rFonts w:hint="eastAsia"/>
        </w:rPr>
        <w:t>周祥山、</w:t>
      </w:r>
      <w:r>
        <w:rPr>
          <w:rFonts w:hint="eastAsia"/>
        </w:rPr>
        <w:t>杨莉、</w:t>
      </w:r>
      <w:r w:rsidR="002608FB">
        <w:rPr>
          <w:rFonts w:hint="eastAsia"/>
        </w:rPr>
        <w:t>张莉、王长法、</w:t>
      </w:r>
      <w:r>
        <w:rPr>
          <w:rFonts w:hint="eastAsia"/>
        </w:rPr>
        <w:t>王敏</w:t>
      </w:r>
      <w:r w:rsidR="006326E0">
        <w:rPr>
          <w:rFonts w:hint="eastAsia"/>
        </w:rPr>
        <w:t>、吕鑫</w:t>
      </w:r>
      <w:r w:rsidR="00E55CB7">
        <w:rPr>
          <w:rFonts w:hint="eastAsia"/>
        </w:rPr>
        <w:t>、</w:t>
      </w:r>
      <w:r w:rsidR="00966F5D">
        <w:rPr>
          <w:rFonts w:hint="eastAsia"/>
        </w:rPr>
        <w:t>刘宇、</w:t>
      </w:r>
      <w:r w:rsidR="00E55CB7">
        <w:rPr>
          <w:rFonts w:hint="eastAsia"/>
        </w:rPr>
        <w:t>崔冉、韩思勇</w:t>
      </w:r>
      <w:r w:rsidR="00B427DE">
        <w:rPr>
          <w:rFonts w:hint="eastAsia"/>
        </w:rPr>
        <w:t>、</w:t>
      </w:r>
      <w:r w:rsidR="00512871">
        <w:rPr>
          <w:rFonts w:hint="eastAsia"/>
        </w:rPr>
        <w:t>胡元岭、赵志超。</w:t>
      </w:r>
    </w:p>
    <w:p w:rsidR="00CB61D2" w:rsidRDefault="00CB61D2" w:rsidP="0006262B">
      <w:pPr>
        <w:pStyle w:val="af1"/>
        <w:ind w:firstLine="420"/>
        <w:sectPr w:rsidR="00CB61D2" w:rsidSect="00CB61D2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C0FA6" w:rsidRPr="00B420CF" w:rsidRDefault="00CC0FA6" w:rsidP="00562E55">
      <w:pPr>
        <w:jc w:val="center"/>
        <w:rPr>
          <w:rFonts w:ascii="黑体" w:eastAsia="黑体" w:hAnsi="黑体" w:cs="Times New Roman"/>
          <w:bCs/>
          <w:sz w:val="30"/>
          <w:szCs w:val="30"/>
        </w:rPr>
      </w:pPr>
      <w:r w:rsidRPr="004E690D">
        <w:rPr>
          <w:rFonts w:ascii="黑体" w:eastAsia="黑体" w:hAnsi="黑体" w:cs="宋体" w:hint="eastAsia"/>
          <w:bCs/>
          <w:sz w:val="32"/>
          <w:szCs w:val="30"/>
        </w:rPr>
        <w:lastRenderedPageBreak/>
        <w:t>德州驴</w:t>
      </w:r>
      <w:r w:rsidRPr="004E690D">
        <w:rPr>
          <w:rFonts w:ascii="黑体" w:eastAsia="黑体" w:hAnsi="黑体" w:cs="Times New Roman"/>
          <w:bCs/>
          <w:sz w:val="32"/>
          <w:szCs w:val="30"/>
        </w:rPr>
        <w:t>DNA</w:t>
      </w:r>
      <w:r w:rsidRPr="004E690D">
        <w:rPr>
          <w:rFonts w:ascii="黑体" w:eastAsia="黑体" w:hAnsi="黑体" w:cs="宋体" w:hint="eastAsia"/>
          <w:bCs/>
          <w:sz w:val="32"/>
          <w:szCs w:val="30"/>
        </w:rPr>
        <w:t>亲子鉴定技术规程</w:t>
      </w:r>
    </w:p>
    <w:p w:rsidR="00CC0FA6" w:rsidRPr="00977DDD" w:rsidRDefault="00977DDD" w:rsidP="00977DDD">
      <w:pPr>
        <w:pStyle w:val="a3"/>
        <w:ind w:firstLineChars="0" w:firstLine="0"/>
        <w:rPr>
          <w:rFonts w:ascii="黑体" w:eastAsia="黑体" w:hAnsi="黑体" w:cs="Times New Roman"/>
          <w:bCs/>
        </w:rPr>
      </w:pPr>
      <w:r>
        <w:rPr>
          <w:rFonts w:ascii="黑体" w:eastAsia="黑体" w:hAnsi="黑体" w:cs="宋体" w:hint="eastAsia"/>
          <w:bCs/>
        </w:rPr>
        <w:t>1  范</w:t>
      </w:r>
      <w:r w:rsidR="00CC0FA6" w:rsidRPr="00977DDD">
        <w:rPr>
          <w:rFonts w:ascii="黑体" w:eastAsia="黑体" w:hAnsi="黑体" w:cs="宋体" w:hint="eastAsia"/>
          <w:bCs/>
        </w:rPr>
        <w:t>围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77DDD">
        <w:rPr>
          <w:rFonts w:ascii="Times New Roman" w:hAnsi="Times New Roman" w:cs="宋体" w:hint="eastAsia"/>
        </w:rPr>
        <w:t>本标准规定了德州驴</w:t>
      </w:r>
      <w:r w:rsidRPr="00977DDD">
        <w:rPr>
          <w:rFonts w:ascii="Times New Roman" w:hAnsi="Times New Roman" w:cs="Times New Roman"/>
        </w:rPr>
        <w:t>DNA</w:t>
      </w:r>
      <w:r w:rsidRPr="00977DDD">
        <w:rPr>
          <w:rFonts w:ascii="Times New Roman" w:hAnsi="Times New Roman" w:cs="宋体" w:hint="eastAsia"/>
        </w:rPr>
        <w:t>亲子鉴定的技术方法及结果分析等</w:t>
      </w:r>
      <w:r w:rsidR="00977DDD" w:rsidRPr="00977DDD">
        <w:rPr>
          <w:rFonts w:ascii="Times New Roman" w:hAnsi="Times New Roman" w:cs="宋体" w:hint="eastAsia"/>
        </w:rPr>
        <w:t>内容</w:t>
      </w:r>
      <w:r w:rsidRPr="00977DDD">
        <w:rPr>
          <w:rFonts w:ascii="Times New Roman" w:hAnsi="Times New Roman" w:cs="宋体" w:hint="eastAsia"/>
        </w:rPr>
        <w:t>。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77DDD">
        <w:rPr>
          <w:rFonts w:ascii="Times New Roman" w:hAnsi="Times New Roman" w:cs="宋体" w:hint="eastAsia"/>
        </w:rPr>
        <w:t>本标准适用于德州驴亲子鉴定。</w:t>
      </w:r>
    </w:p>
    <w:p w:rsidR="00CC0FA6" w:rsidRPr="00977DDD" w:rsidRDefault="00CC0FA6" w:rsidP="00977DDD">
      <w:pPr>
        <w:pStyle w:val="a3"/>
        <w:numPr>
          <w:ilvl w:val="0"/>
          <w:numId w:val="5"/>
        </w:numPr>
        <w:ind w:firstLineChars="0"/>
        <w:rPr>
          <w:rFonts w:ascii="黑体" w:eastAsia="黑体" w:hAnsi="黑体" w:cs="Times New Roman"/>
          <w:bCs/>
        </w:rPr>
      </w:pPr>
      <w:r w:rsidRPr="00977DDD">
        <w:rPr>
          <w:rFonts w:ascii="黑体" w:eastAsia="黑体" w:hAnsi="黑体" w:cs="宋体" w:hint="eastAsia"/>
          <w:bCs/>
        </w:rPr>
        <w:t>规范性引用文件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977DDD">
        <w:rPr>
          <w:rFonts w:ascii="Times New Roman" w:hAnsi="Times New Roman" w:cs="Times New Roman" w:hint="eastAsia"/>
          <w:szCs w:val="24"/>
        </w:rPr>
        <w:t>下列文件中的条款对于本标准是必不可少的。凡是标注日期的引用文件，仅所注日期的版本适用于本标准。凡是不标注日期的引用文件，其最新版本（包括所有的修改单）适用于本标准。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766AA0">
        <w:rPr>
          <w:rFonts w:ascii="宋体" w:hAnsi="宋体" w:cs="Times New Roman"/>
          <w:szCs w:val="24"/>
        </w:rPr>
        <w:t xml:space="preserve">GB/T 6682 </w:t>
      </w:r>
      <w:r w:rsidR="00210B28">
        <w:rPr>
          <w:rFonts w:ascii="Times New Roman" w:hAnsi="Times New Roman" w:cs="Times New Roman" w:hint="eastAsia"/>
          <w:szCs w:val="24"/>
        </w:rPr>
        <w:t xml:space="preserve"> </w:t>
      </w:r>
      <w:r w:rsidRPr="00977DDD">
        <w:rPr>
          <w:rFonts w:ascii="Times New Roman" w:hAnsi="Times New Roman" w:cs="Times New Roman" w:hint="eastAsia"/>
          <w:szCs w:val="24"/>
        </w:rPr>
        <w:t>分析实验室用水规格和实验方法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766AA0">
        <w:rPr>
          <w:rFonts w:ascii="宋体" w:hAnsi="宋体" w:cs="Times New Roman"/>
          <w:szCs w:val="24"/>
        </w:rPr>
        <w:t xml:space="preserve">GA/T 383  </w:t>
      </w:r>
      <w:r w:rsidR="00210B28">
        <w:rPr>
          <w:rFonts w:ascii="Times New Roman" w:hAnsi="Times New Roman" w:cs="Times New Roman" w:hint="eastAsia"/>
          <w:szCs w:val="24"/>
        </w:rPr>
        <w:t xml:space="preserve"> </w:t>
      </w:r>
      <w:r w:rsidRPr="00977DDD">
        <w:rPr>
          <w:rFonts w:ascii="Times New Roman" w:hAnsi="Times New Roman" w:cs="Times New Roman" w:hint="eastAsia"/>
          <w:szCs w:val="24"/>
        </w:rPr>
        <w:t>法庭科学</w:t>
      </w:r>
      <w:r w:rsidRPr="00977DDD">
        <w:rPr>
          <w:rFonts w:ascii="Times New Roman" w:hAnsi="Times New Roman" w:cs="Times New Roman"/>
          <w:szCs w:val="24"/>
        </w:rPr>
        <w:t>DNA</w:t>
      </w:r>
      <w:r w:rsidRPr="00977DDD">
        <w:rPr>
          <w:rFonts w:ascii="Times New Roman" w:hAnsi="Times New Roman" w:cs="Times New Roman" w:hint="eastAsia"/>
          <w:szCs w:val="24"/>
        </w:rPr>
        <w:t>实验室检验规范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766AA0">
        <w:rPr>
          <w:rFonts w:ascii="宋体" w:hAnsi="宋体" w:cs="Times New Roman"/>
          <w:szCs w:val="24"/>
        </w:rPr>
        <w:t xml:space="preserve">SN/T 1193 </w:t>
      </w:r>
      <w:r w:rsidR="00210B28">
        <w:rPr>
          <w:rFonts w:ascii="Times New Roman" w:hAnsi="Times New Roman" w:cs="Times New Roman" w:hint="eastAsia"/>
          <w:szCs w:val="24"/>
        </w:rPr>
        <w:t xml:space="preserve"> </w:t>
      </w:r>
      <w:r w:rsidRPr="00977DDD">
        <w:rPr>
          <w:rFonts w:ascii="Times New Roman" w:hAnsi="Times New Roman" w:cs="Times New Roman" w:hint="eastAsia"/>
          <w:szCs w:val="24"/>
        </w:rPr>
        <w:t>基因检验实验室技术要求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766AA0">
        <w:rPr>
          <w:rFonts w:ascii="宋体" w:hAnsi="宋体" w:cs="Times New Roman"/>
          <w:szCs w:val="24"/>
        </w:rPr>
        <w:t>SN/T 1119-2002</w:t>
      </w:r>
      <w:r w:rsidRPr="00977DDD">
        <w:rPr>
          <w:rFonts w:ascii="Times New Roman" w:hAnsi="Times New Roman" w:cs="Times New Roman"/>
          <w:szCs w:val="24"/>
        </w:rPr>
        <w:t xml:space="preserve"> </w:t>
      </w:r>
      <w:r w:rsidRPr="00977DDD">
        <w:rPr>
          <w:rFonts w:ascii="Times New Roman" w:hAnsi="Times New Roman" w:cs="Times New Roman" w:hint="eastAsia"/>
          <w:szCs w:val="24"/>
        </w:rPr>
        <w:t>进口动物源性饲料中牛羊源性成分检测方法</w:t>
      </w:r>
      <w:r w:rsidRPr="00977DDD">
        <w:rPr>
          <w:rFonts w:ascii="Times New Roman" w:hAnsi="Times New Roman" w:cs="Times New Roman"/>
          <w:szCs w:val="24"/>
        </w:rPr>
        <w:t>PCR</w:t>
      </w:r>
      <w:r w:rsidRPr="00977DDD">
        <w:rPr>
          <w:rFonts w:ascii="Times New Roman" w:hAnsi="Times New Roman" w:cs="Times New Roman" w:hint="eastAsia"/>
          <w:szCs w:val="24"/>
        </w:rPr>
        <w:t>方法</w:t>
      </w:r>
    </w:p>
    <w:p w:rsidR="00CC0FA6" w:rsidRPr="00977DDD" w:rsidRDefault="00B420CF" w:rsidP="00B420CF">
      <w:pPr>
        <w:pStyle w:val="a3"/>
        <w:numPr>
          <w:ilvl w:val="0"/>
          <w:numId w:val="5"/>
        </w:numPr>
        <w:ind w:firstLineChars="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宋体" w:hint="eastAsia"/>
          <w:bCs/>
        </w:rPr>
        <w:t xml:space="preserve"> </w:t>
      </w:r>
      <w:r w:rsidR="00CC0FA6" w:rsidRPr="00977DDD">
        <w:rPr>
          <w:rFonts w:ascii="黑体" w:eastAsia="黑体" w:hAnsi="黑体" w:cs="宋体" w:hint="eastAsia"/>
          <w:bCs/>
        </w:rPr>
        <w:t>术语和定义</w:t>
      </w:r>
    </w:p>
    <w:p w:rsidR="00CC0FA6" w:rsidRPr="00977DDD" w:rsidRDefault="00CC0FA6" w:rsidP="00977DD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977DDD">
        <w:rPr>
          <w:rFonts w:ascii="Times New Roman" w:hAnsi="Times New Roman" w:cs="Times New Roman" w:hint="eastAsia"/>
          <w:szCs w:val="24"/>
        </w:rPr>
        <w:t>下列术语和定义适用于本标准。</w:t>
      </w:r>
    </w:p>
    <w:p w:rsidR="00977DDD" w:rsidRPr="00977DDD" w:rsidRDefault="00CC0FA6" w:rsidP="008D3130">
      <w:pPr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 w:rsidRPr="00B420CF">
        <w:rPr>
          <w:rFonts w:ascii="黑体" w:eastAsia="黑体" w:hAnsi="黑体" w:cs="Times New Roman"/>
          <w:bCs/>
          <w:szCs w:val="24"/>
        </w:rPr>
        <w:t>3.1</w:t>
      </w:r>
    </w:p>
    <w:p w:rsidR="00CC0FA6" w:rsidRPr="00B420CF" w:rsidRDefault="00CC0FA6" w:rsidP="007164AD">
      <w:pPr>
        <w:spacing w:line="360" w:lineRule="auto"/>
        <w:ind w:firstLineChars="150" w:firstLine="315"/>
        <w:rPr>
          <w:rFonts w:ascii="黑体" w:eastAsia="黑体" w:hAnsi="黑体" w:cs="Times New Roman"/>
          <w:bCs/>
          <w:sz w:val="24"/>
          <w:szCs w:val="24"/>
        </w:rPr>
      </w:pPr>
      <w:r w:rsidRPr="00B420CF">
        <w:rPr>
          <w:rFonts w:ascii="黑体" w:eastAsia="黑体" w:hAnsi="黑体" w:cs="宋体" w:hint="eastAsia"/>
          <w:bCs/>
          <w:szCs w:val="24"/>
        </w:rPr>
        <w:t>亲子鉴定</w:t>
      </w:r>
      <w:r w:rsidR="00977DDD" w:rsidRPr="00B420CF">
        <w:rPr>
          <w:rFonts w:ascii="黑体" w:eastAsia="黑体" w:hAnsi="黑体" w:cs="宋体" w:hint="eastAsia"/>
          <w:bCs/>
          <w:szCs w:val="24"/>
        </w:rPr>
        <w:t xml:space="preserve"> </w:t>
      </w:r>
      <w:r w:rsidRPr="00B420CF">
        <w:rPr>
          <w:rFonts w:ascii="黑体" w:eastAsia="黑体" w:hAnsi="黑体" w:cs="Times New Roman"/>
          <w:bCs/>
          <w:szCs w:val="24"/>
        </w:rPr>
        <w:t>parentage  identification</w:t>
      </w:r>
    </w:p>
    <w:p w:rsidR="00CC0FA6" w:rsidRPr="00B420CF" w:rsidRDefault="00CC0FA6" w:rsidP="007164AD">
      <w:pPr>
        <w:spacing w:line="360" w:lineRule="auto"/>
        <w:ind w:firstLineChars="150" w:firstLine="315"/>
        <w:rPr>
          <w:rFonts w:ascii="Times New Roman" w:hAnsi="Times New Roman" w:cs="Times New Roman"/>
          <w:szCs w:val="24"/>
        </w:rPr>
      </w:pPr>
      <w:r w:rsidRPr="00B420CF">
        <w:rPr>
          <w:rFonts w:ascii="Times New Roman" w:hAnsi="Times New Roman" w:cs="Times New Roman" w:hint="eastAsia"/>
          <w:szCs w:val="24"/>
        </w:rPr>
        <w:t>利用分子遗传学、生物学及医学的理论和技术判断亲代与子代是否具有血缘关系。</w:t>
      </w:r>
    </w:p>
    <w:p w:rsidR="00B420CF" w:rsidRDefault="00CC0FA6" w:rsidP="008D3130">
      <w:pPr>
        <w:spacing w:line="360" w:lineRule="auto"/>
        <w:rPr>
          <w:rFonts w:ascii="黑体" w:eastAsia="黑体" w:hAnsi="黑体" w:cs="Times New Roman"/>
          <w:bCs/>
          <w:szCs w:val="24"/>
        </w:rPr>
      </w:pPr>
      <w:r w:rsidRPr="00B420CF">
        <w:rPr>
          <w:rFonts w:ascii="黑体" w:eastAsia="黑体" w:hAnsi="黑体" w:cs="Times New Roman"/>
          <w:bCs/>
          <w:szCs w:val="24"/>
        </w:rPr>
        <w:t>3.2</w:t>
      </w:r>
    </w:p>
    <w:p w:rsidR="00CC0FA6" w:rsidRPr="00B420CF" w:rsidRDefault="00CC0FA6" w:rsidP="007164AD">
      <w:pPr>
        <w:spacing w:line="360" w:lineRule="auto"/>
        <w:ind w:firstLineChars="150" w:firstLine="315"/>
        <w:rPr>
          <w:rFonts w:ascii="黑体" w:eastAsia="黑体" w:hAnsi="黑体" w:cs="Times New Roman"/>
          <w:bCs/>
          <w:sz w:val="24"/>
          <w:szCs w:val="24"/>
        </w:rPr>
      </w:pPr>
      <w:r w:rsidRPr="00B420CF">
        <w:rPr>
          <w:rFonts w:ascii="黑体" w:eastAsia="黑体" w:hAnsi="黑体" w:cs="宋体" w:hint="eastAsia"/>
          <w:bCs/>
          <w:szCs w:val="24"/>
        </w:rPr>
        <w:t>微卫星</w:t>
      </w:r>
      <w:r w:rsidRPr="00B420CF">
        <w:rPr>
          <w:rFonts w:ascii="黑体" w:eastAsia="黑体" w:hAnsi="黑体" w:cs="Times New Roman"/>
          <w:bCs/>
          <w:szCs w:val="24"/>
        </w:rPr>
        <w:t>DNA</w:t>
      </w:r>
      <w:r w:rsidR="00113A3A">
        <w:rPr>
          <w:rFonts w:ascii="黑体" w:eastAsia="黑体" w:hAnsi="黑体" w:cs="宋体" w:hint="eastAsia"/>
          <w:bCs/>
          <w:szCs w:val="24"/>
        </w:rPr>
        <w:t xml:space="preserve">标记  </w:t>
      </w:r>
      <w:r w:rsidRPr="00B420CF">
        <w:rPr>
          <w:rFonts w:ascii="黑体" w:eastAsia="黑体" w:hAnsi="黑体" w:cs="Times New Roman"/>
          <w:bCs/>
          <w:szCs w:val="24"/>
        </w:rPr>
        <w:t>DNA microsatellite</w:t>
      </w:r>
    </w:p>
    <w:p w:rsidR="00CC0FA6" w:rsidRPr="00B420CF" w:rsidRDefault="00CC0FA6" w:rsidP="007164AD">
      <w:pPr>
        <w:pStyle w:val="a3"/>
        <w:spacing w:line="360" w:lineRule="auto"/>
        <w:ind w:leftChars="150" w:left="315" w:firstLineChars="0" w:firstLine="0"/>
        <w:rPr>
          <w:rFonts w:ascii="Times New Roman" w:hAnsi="Times New Roman" w:cs="Times New Roman"/>
          <w:szCs w:val="24"/>
        </w:rPr>
      </w:pPr>
      <w:r w:rsidRPr="00B420CF">
        <w:rPr>
          <w:rFonts w:ascii="Times New Roman" w:hAnsi="Times New Roman" w:cs="宋体" w:hint="eastAsia"/>
          <w:szCs w:val="24"/>
        </w:rPr>
        <w:t>又称为短串联重复序列</w:t>
      </w:r>
      <w:r w:rsidRPr="00B420CF">
        <w:rPr>
          <w:rFonts w:ascii="Times New Roman" w:hAnsi="Times New Roman" w:cs="Times New Roman"/>
          <w:szCs w:val="24"/>
        </w:rPr>
        <w:t>(short tandem repeats,</w:t>
      </w:r>
      <w:r w:rsidR="00B420CF">
        <w:rPr>
          <w:rFonts w:ascii="Times New Roman" w:hAnsi="Times New Roman" w:cs="Times New Roman" w:hint="eastAsia"/>
          <w:szCs w:val="24"/>
        </w:rPr>
        <w:t xml:space="preserve"> </w:t>
      </w:r>
      <w:r w:rsidRPr="00B420CF">
        <w:rPr>
          <w:rFonts w:ascii="Times New Roman" w:hAnsi="Times New Roman" w:cs="Times New Roman"/>
          <w:szCs w:val="24"/>
        </w:rPr>
        <w:t>STRs)</w:t>
      </w:r>
      <w:r w:rsidRPr="00B420CF">
        <w:rPr>
          <w:rFonts w:ascii="Times New Roman" w:hAnsi="Times New Roman" w:cs="宋体" w:hint="eastAsia"/>
          <w:szCs w:val="24"/>
        </w:rPr>
        <w:t>或简单重复序列（</w:t>
      </w:r>
      <w:r w:rsidRPr="00B420CF">
        <w:rPr>
          <w:rFonts w:ascii="Times New Roman" w:hAnsi="Times New Roman" w:cs="Times New Roman"/>
          <w:szCs w:val="24"/>
        </w:rPr>
        <w:t>simple sequence repeats</w:t>
      </w:r>
      <w:r w:rsidRPr="00B420CF">
        <w:rPr>
          <w:rFonts w:ascii="Times New Roman" w:hAnsi="Times New Roman" w:cs="宋体" w:hint="eastAsia"/>
          <w:szCs w:val="24"/>
        </w:rPr>
        <w:t>），是分布于真核生物基因组中的简单重复序列，由</w:t>
      </w:r>
      <w:r w:rsidRPr="00B420CF">
        <w:rPr>
          <w:rFonts w:ascii="Times New Roman" w:hAnsi="Times New Roman" w:cs="Times New Roman"/>
          <w:szCs w:val="24"/>
        </w:rPr>
        <w:t>2</w:t>
      </w:r>
      <w:r w:rsidRPr="00B420CF">
        <w:rPr>
          <w:rFonts w:ascii="Times New Roman" w:hAnsi="Times New Roman" w:cs="宋体" w:hint="eastAsia"/>
          <w:szCs w:val="24"/>
        </w:rPr>
        <w:t>～</w:t>
      </w:r>
      <w:r w:rsidRPr="00B420CF">
        <w:rPr>
          <w:rFonts w:ascii="Times New Roman" w:hAnsi="Times New Roman" w:cs="Times New Roman"/>
          <w:szCs w:val="24"/>
        </w:rPr>
        <w:t>6</w:t>
      </w:r>
      <w:r w:rsidR="0036655D">
        <w:rPr>
          <w:rFonts w:ascii="Times New Roman" w:hAnsi="Times New Roman" w:cs="宋体" w:hint="eastAsia"/>
          <w:szCs w:val="24"/>
        </w:rPr>
        <w:t>个核苷酸的串联重复片段构成。</w:t>
      </w:r>
      <w:r w:rsidRPr="00B420CF">
        <w:rPr>
          <w:rFonts w:ascii="Times New Roman" w:hAnsi="Times New Roman" w:cs="宋体" w:hint="eastAsia"/>
          <w:szCs w:val="24"/>
        </w:rPr>
        <w:t>重复单位的重复次数在个体间呈高度变异性并且数量丰富。</w:t>
      </w:r>
    </w:p>
    <w:p w:rsidR="00CC0FA6" w:rsidRDefault="00CC0FA6" w:rsidP="00B420CF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 w:rsidRPr="00B420CF">
        <w:rPr>
          <w:rFonts w:ascii="黑体" w:eastAsia="黑体" w:hAnsi="黑体" w:cs="宋体" w:hint="eastAsia"/>
          <w:bCs/>
        </w:rPr>
        <w:t>鉴定原理</w:t>
      </w:r>
    </w:p>
    <w:p w:rsidR="00CC0FA6" w:rsidRPr="00937039" w:rsidRDefault="00CC0FA6" w:rsidP="00B420C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0CF">
        <w:rPr>
          <w:rFonts w:ascii="Times New Roman" w:hAnsi="Times New Roman" w:cs="宋体" w:hint="eastAsia"/>
          <w:szCs w:val="24"/>
        </w:rPr>
        <w:t>根据微卫星</w:t>
      </w:r>
      <w:r w:rsidRPr="00B420CF">
        <w:rPr>
          <w:rFonts w:ascii="Times New Roman" w:hAnsi="Times New Roman" w:cs="Times New Roman"/>
          <w:szCs w:val="24"/>
        </w:rPr>
        <w:t>DNA</w:t>
      </w:r>
      <w:r w:rsidRPr="00B420CF">
        <w:rPr>
          <w:rFonts w:ascii="Times New Roman" w:hAnsi="Times New Roman" w:cs="宋体" w:hint="eastAsia"/>
          <w:szCs w:val="24"/>
        </w:rPr>
        <w:t>的侧翼保守序列设计荧光标记引物，通过多重</w:t>
      </w:r>
      <w:r w:rsidRPr="00B420CF">
        <w:rPr>
          <w:rFonts w:ascii="Times New Roman" w:hAnsi="Times New Roman" w:cs="Times New Roman"/>
          <w:szCs w:val="24"/>
        </w:rPr>
        <w:t>PCR</w:t>
      </w:r>
      <w:r w:rsidRPr="00B420CF">
        <w:rPr>
          <w:rFonts w:ascii="Times New Roman" w:hAnsi="Times New Roman" w:cs="宋体" w:hint="eastAsia"/>
          <w:szCs w:val="24"/>
        </w:rPr>
        <w:t>技术扩增不同个体的微卫星</w:t>
      </w:r>
      <w:r w:rsidRPr="00B420CF">
        <w:rPr>
          <w:rFonts w:ascii="Times New Roman" w:hAnsi="Times New Roman" w:cs="Times New Roman"/>
          <w:szCs w:val="24"/>
        </w:rPr>
        <w:t>DNA</w:t>
      </w:r>
      <w:r w:rsidRPr="00B420CF">
        <w:rPr>
          <w:rFonts w:ascii="Times New Roman" w:hAnsi="Times New Roman" w:cs="宋体" w:hint="eastAsia"/>
          <w:szCs w:val="24"/>
        </w:rPr>
        <w:t>位点。通过分型技术检测微卫星</w:t>
      </w:r>
      <w:r w:rsidRPr="00B420CF">
        <w:rPr>
          <w:rFonts w:ascii="Times New Roman" w:hAnsi="Times New Roman" w:cs="Times New Roman"/>
          <w:szCs w:val="24"/>
        </w:rPr>
        <w:t>DNA</w:t>
      </w:r>
      <w:r w:rsidRPr="00B420CF">
        <w:rPr>
          <w:rFonts w:ascii="Times New Roman" w:hAnsi="Times New Roman" w:cs="宋体" w:hint="eastAsia"/>
          <w:szCs w:val="24"/>
        </w:rPr>
        <w:t>标记的遗传多态性。分析亲代个体和子代个体各微卫星标记的基因型是否相符，以达到鉴定亲子关系的目的。</w:t>
      </w:r>
    </w:p>
    <w:p w:rsidR="00CC0FA6" w:rsidRPr="00B420CF" w:rsidRDefault="00CC0FA6" w:rsidP="00977DD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 w:cs="Times New Roman"/>
          <w:bCs/>
          <w:sz w:val="28"/>
          <w:szCs w:val="28"/>
        </w:rPr>
      </w:pPr>
      <w:r w:rsidRPr="00B420CF">
        <w:rPr>
          <w:rFonts w:ascii="黑体" w:eastAsia="黑体" w:hAnsi="黑体" w:cs="宋体" w:hint="eastAsia"/>
          <w:bCs/>
          <w:szCs w:val="28"/>
        </w:rPr>
        <w:t>主要试剂配置及器材</w:t>
      </w:r>
    </w:p>
    <w:p w:rsidR="00CC0FA6" w:rsidRPr="00B420CF" w:rsidRDefault="00CC0FA6" w:rsidP="008D3130">
      <w:pPr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 w:rsidRPr="00B420CF">
        <w:rPr>
          <w:rFonts w:ascii="黑体" w:eastAsia="黑体" w:hAnsi="黑体" w:cs="Times New Roman"/>
          <w:bCs/>
          <w:sz w:val="24"/>
          <w:szCs w:val="24"/>
        </w:rPr>
        <w:t>5.1</w:t>
      </w:r>
      <w:r w:rsidRPr="00B420CF">
        <w:rPr>
          <w:rFonts w:ascii="黑体" w:eastAsia="黑体" w:hAnsi="黑体" w:cs="宋体" w:hint="eastAsia"/>
          <w:bCs/>
          <w:sz w:val="24"/>
          <w:szCs w:val="24"/>
        </w:rPr>
        <w:t>试剂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B420CF">
        <w:rPr>
          <w:rFonts w:ascii="黑体" w:eastAsia="黑体" w:hAnsi="黑体" w:cs="Times New Roman"/>
          <w:szCs w:val="24"/>
        </w:rPr>
        <w:t>5.1.1</w:t>
      </w:r>
      <w:r w:rsidRPr="00B2140F">
        <w:rPr>
          <w:rFonts w:ascii="Times New Roman" w:hAnsi="Times New Roman" w:cs="Times New Roman"/>
          <w:sz w:val="24"/>
          <w:szCs w:val="24"/>
        </w:rPr>
        <w:t xml:space="preserve"> </w:t>
      </w:r>
      <w:r w:rsidR="004029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乙二胺四乙酸二纳（</w:t>
      </w:r>
      <w:r w:rsidRPr="004029F3">
        <w:rPr>
          <w:rFonts w:ascii="Times New Roman" w:hAnsi="Times New Roman" w:cs="宋体"/>
          <w:szCs w:val="24"/>
        </w:rPr>
        <w:t>EDTA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 xml:space="preserve">5.1.2 </w:t>
      </w:r>
      <w:r w:rsid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乙醇（</w:t>
      </w:r>
      <w:r w:rsidR="00B420CF" w:rsidRPr="004029F3">
        <w:rPr>
          <w:rFonts w:ascii="Times New Roman" w:hAnsi="Times New Roman" w:cs="宋体" w:hint="eastAsia"/>
          <w:szCs w:val="24"/>
        </w:rPr>
        <w:t>E</w:t>
      </w:r>
      <w:r w:rsidRPr="004029F3">
        <w:rPr>
          <w:rFonts w:ascii="Times New Roman" w:hAnsi="Times New Roman" w:cs="宋体"/>
          <w:szCs w:val="24"/>
        </w:rPr>
        <w:t>thanol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lastRenderedPageBreak/>
        <w:t xml:space="preserve">5.1.3 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异丙醇（</w:t>
      </w:r>
      <w:r w:rsidR="00B420CF" w:rsidRPr="004029F3">
        <w:rPr>
          <w:rFonts w:ascii="Times New Roman" w:hAnsi="Times New Roman" w:cs="宋体" w:hint="eastAsia"/>
          <w:szCs w:val="24"/>
        </w:rPr>
        <w:t>I</w:t>
      </w:r>
      <w:r w:rsidRPr="004029F3">
        <w:rPr>
          <w:rFonts w:ascii="Times New Roman" w:hAnsi="Times New Roman" w:cs="宋体"/>
          <w:szCs w:val="24"/>
        </w:rPr>
        <w:t>sopropanol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5.1.4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 </w:t>
      </w:r>
      <w:r w:rsidRPr="004029F3">
        <w:rPr>
          <w:rFonts w:ascii="Times New Roman" w:hAnsi="Times New Roman" w:cs="宋体" w:hint="eastAsia"/>
          <w:szCs w:val="24"/>
        </w:rPr>
        <w:t>氢氧化钠（</w:t>
      </w:r>
      <w:r w:rsidRPr="004029F3">
        <w:rPr>
          <w:rFonts w:ascii="Times New Roman" w:hAnsi="Times New Roman" w:cs="宋体"/>
          <w:szCs w:val="24"/>
        </w:rPr>
        <w:t>NaOH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 xml:space="preserve">5.1.5 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冰醋酸（</w:t>
      </w:r>
      <w:r w:rsidRPr="004029F3">
        <w:rPr>
          <w:rFonts w:ascii="Times New Roman" w:hAnsi="Times New Roman" w:cs="宋体"/>
          <w:szCs w:val="24"/>
        </w:rPr>
        <w:t>CH</w:t>
      </w:r>
      <w:r w:rsidR="00210B28">
        <w:rPr>
          <w:rFonts w:ascii="Times New Roman" w:hAnsi="Times New Roman" w:cs="宋体" w:hint="eastAsia"/>
          <w:szCs w:val="24"/>
        </w:rPr>
        <w:t>3</w:t>
      </w:r>
      <w:r w:rsidRPr="004029F3">
        <w:rPr>
          <w:rFonts w:ascii="Times New Roman" w:hAnsi="Times New Roman" w:cs="宋体"/>
          <w:szCs w:val="24"/>
        </w:rPr>
        <w:t>COOH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 xml:space="preserve">5.1.6 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十二烷基硫酸钠（</w:t>
      </w:r>
      <w:r w:rsidRPr="004029F3">
        <w:rPr>
          <w:rFonts w:ascii="Times New Roman" w:hAnsi="Times New Roman" w:cs="宋体"/>
          <w:szCs w:val="24"/>
        </w:rPr>
        <w:t>SDS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 xml:space="preserve">5.1.7 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氯化钠（</w:t>
      </w:r>
      <w:r w:rsidRPr="004029F3">
        <w:rPr>
          <w:rFonts w:ascii="Times New Roman" w:hAnsi="Times New Roman" w:cs="宋体"/>
          <w:szCs w:val="24"/>
        </w:rPr>
        <w:t>NaCl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5.1.8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="00B420CF" w:rsidRPr="004029F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乙酸钾（</w:t>
      </w:r>
      <w:r w:rsidRPr="004029F3">
        <w:rPr>
          <w:rFonts w:ascii="Times New Roman" w:hAnsi="Times New Roman" w:cs="宋体"/>
          <w:szCs w:val="24"/>
        </w:rPr>
        <w:t>CH3COO</w:t>
      </w:r>
      <w:r w:rsidR="00E22B48">
        <w:rPr>
          <w:rFonts w:ascii="Times New Roman" w:hAnsi="Times New Roman" w:cs="宋体" w:hint="eastAsia"/>
          <w:szCs w:val="24"/>
        </w:rPr>
        <w:t>K</w:t>
      </w:r>
      <w:r w:rsidR="00113A3A">
        <w:rPr>
          <w:rFonts w:ascii="Times New Roman" w:hAnsi="Times New Roman" w:cs="宋体" w:hint="eastAsia"/>
          <w:szCs w:val="24"/>
        </w:rPr>
        <w:t>）</w:t>
      </w:r>
      <w:r w:rsidRPr="004029F3">
        <w:rPr>
          <w:rFonts w:ascii="Times New Roman" w:hAnsi="Times New Roman" w:cs="宋体" w:hint="eastAsia"/>
          <w:szCs w:val="24"/>
        </w:rPr>
        <w:t>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5.1.9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="00B420CF" w:rsidRPr="004029F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="00113A3A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琼脂糖</w:t>
      </w:r>
      <w:r w:rsidR="00113A3A">
        <w:rPr>
          <w:rFonts w:ascii="Times New Roman" w:hAnsi="Times New Roman" w:cs="宋体" w:hint="eastAsia"/>
          <w:szCs w:val="24"/>
        </w:rPr>
        <w:t>（</w:t>
      </w:r>
      <w:r w:rsidR="00113A3A">
        <w:rPr>
          <w:rFonts w:ascii="Times New Roman" w:hAnsi="Times New Roman" w:cs="宋体" w:hint="eastAsia"/>
          <w:szCs w:val="24"/>
        </w:rPr>
        <w:t>A</w:t>
      </w:r>
      <w:r w:rsidR="00113A3A" w:rsidRPr="00113A3A">
        <w:rPr>
          <w:rFonts w:ascii="Times New Roman" w:hAnsi="Times New Roman" w:cs="宋体"/>
          <w:szCs w:val="24"/>
        </w:rPr>
        <w:t>garose</w:t>
      </w:r>
      <w:r w:rsidR="00113A3A">
        <w:rPr>
          <w:rFonts w:ascii="Times New Roman" w:hAnsi="Times New Roman" w:cs="宋体" w:hint="eastAsia"/>
          <w:szCs w:val="24"/>
        </w:rPr>
        <w:t>）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5.1.10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="00B420CF" w:rsidRPr="004029F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盐酸（</w:t>
      </w:r>
      <w:r w:rsidRPr="004029F3">
        <w:rPr>
          <w:rFonts w:ascii="Times New Roman" w:hAnsi="Times New Roman" w:cs="宋体"/>
          <w:szCs w:val="24"/>
        </w:rPr>
        <w:t>HCl</w:t>
      </w:r>
      <w:r w:rsidRPr="004029F3">
        <w:rPr>
          <w:rFonts w:ascii="Times New Roman" w:hAnsi="Times New Roman" w:cs="宋体" w:hint="eastAsia"/>
          <w:szCs w:val="24"/>
        </w:rPr>
        <w:t>），分析纯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5.1.11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="00B420CF" w:rsidRPr="004029F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4029F3">
        <w:rPr>
          <w:rFonts w:ascii="Times New Roman" w:hAnsi="Times New Roman" w:cs="宋体" w:hint="eastAsia"/>
          <w:sz w:val="22"/>
          <w:szCs w:val="24"/>
        </w:rPr>
        <w:t>溴酚蓝</w:t>
      </w:r>
      <w:r w:rsidR="00113A3A">
        <w:rPr>
          <w:rFonts w:ascii="Times New Roman" w:hAnsi="Times New Roman" w:cs="宋体" w:hint="eastAsia"/>
          <w:sz w:val="22"/>
          <w:szCs w:val="24"/>
        </w:rPr>
        <w:t>（</w:t>
      </w:r>
      <w:r w:rsidR="00113A3A">
        <w:rPr>
          <w:rFonts w:ascii="Times New Roman" w:hAnsi="Times New Roman" w:cs="宋体" w:hint="eastAsia"/>
          <w:sz w:val="22"/>
          <w:szCs w:val="24"/>
        </w:rPr>
        <w:t>BPB</w:t>
      </w:r>
      <w:r w:rsidR="00113A3A">
        <w:rPr>
          <w:rFonts w:ascii="Times New Roman" w:hAnsi="Times New Roman" w:cs="宋体" w:hint="eastAsia"/>
          <w:sz w:val="22"/>
          <w:szCs w:val="24"/>
        </w:rPr>
        <w:t>）</w:t>
      </w:r>
      <w:r w:rsidRPr="004029F3">
        <w:rPr>
          <w:rFonts w:ascii="Times New Roman" w:hAnsi="Times New Roman" w:cs="宋体" w:hint="eastAsia"/>
          <w:sz w:val="22"/>
          <w:szCs w:val="24"/>
        </w:rPr>
        <w:t>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5.1.12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="00113A3A">
        <w:rPr>
          <w:rFonts w:ascii="Times New Roman" w:hAnsi="Times New Roman" w:cs="宋体" w:hint="eastAsia"/>
          <w:szCs w:val="24"/>
        </w:rPr>
        <w:t>二甲苯（</w:t>
      </w:r>
      <w:r w:rsidRPr="004029F3">
        <w:rPr>
          <w:rFonts w:ascii="Times New Roman" w:hAnsi="Times New Roman" w:cs="宋体"/>
          <w:szCs w:val="24"/>
        </w:rPr>
        <w:t>FF</w:t>
      </w:r>
      <w:r w:rsidR="00113A3A">
        <w:rPr>
          <w:rFonts w:ascii="Times New Roman" w:hAnsi="Times New Roman" w:cs="宋体" w:hint="eastAsia"/>
          <w:szCs w:val="24"/>
        </w:rPr>
        <w:t>）</w:t>
      </w:r>
      <w:r w:rsidRPr="004029F3">
        <w:rPr>
          <w:rFonts w:ascii="Times New Roman" w:hAnsi="Times New Roman" w:cs="宋体" w:hint="eastAsia"/>
          <w:szCs w:val="24"/>
        </w:rPr>
        <w:t>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>5.1.13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Times New Roman"/>
          <w:sz w:val="22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蔗糖</w:t>
      </w:r>
      <w:r w:rsidR="00113A3A">
        <w:rPr>
          <w:rFonts w:ascii="Times New Roman" w:hAnsi="Times New Roman" w:cs="宋体" w:hint="eastAsia"/>
          <w:szCs w:val="24"/>
        </w:rPr>
        <w:t>（</w:t>
      </w:r>
      <w:r w:rsidR="00113A3A">
        <w:rPr>
          <w:rFonts w:ascii="Times New Roman" w:hAnsi="Times New Roman" w:cs="宋体" w:hint="eastAsia"/>
          <w:szCs w:val="24"/>
        </w:rPr>
        <w:t>S</w:t>
      </w:r>
      <w:r w:rsidR="00113A3A" w:rsidRPr="00113A3A">
        <w:rPr>
          <w:rFonts w:ascii="Times New Roman" w:hAnsi="Times New Roman" w:cs="宋体"/>
          <w:szCs w:val="24"/>
        </w:rPr>
        <w:t>ucrose</w:t>
      </w:r>
      <w:r w:rsidR="00113A3A">
        <w:rPr>
          <w:rFonts w:ascii="Times New Roman" w:hAnsi="Times New Roman" w:cs="宋体" w:hint="eastAsia"/>
          <w:szCs w:val="24"/>
        </w:rPr>
        <w:t>）</w:t>
      </w:r>
      <w:r w:rsidRPr="004029F3">
        <w:rPr>
          <w:rFonts w:ascii="Times New Roman" w:hAnsi="Times New Roman" w:cs="宋体" w:hint="eastAsia"/>
          <w:szCs w:val="24"/>
        </w:rPr>
        <w:t>，分析纯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宋体"/>
          <w:szCs w:val="24"/>
        </w:rPr>
      </w:pPr>
      <w:r w:rsidRPr="004029F3">
        <w:rPr>
          <w:rFonts w:ascii="黑体" w:eastAsia="黑体" w:hAnsi="黑体" w:cs="Times New Roman"/>
          <w:sz w:val="20"/>
          <w:szCs w:val="24"/>
        </w:rPr>
        <w:t xml:space="preserve">5.1.14 </w:t>
      </w:r>
      <w:r w:rsidR="00B420CF" w:rsidRPr="004029F3">
        <w:rPr>
          <w:rFonts w:ascii="黑体" w:eastAsia="黑体" w:hAnsi="黑体" w:cs="Times New Roman" w:hint="eastAsia"/>
          <w:sz w:val="20"/>
          <w:szCs w:val="24"/>
        </w:rPr>
        <w:t xml:space="preserve"> </w:t>
      </w:r>
      <w:r w:rsidRPr="004029F3">
        <w:rPr>
          <w:rFonts w:ascii="Times New Roman" w:hAnsi="Times New Roman" w:cs="宋体" w:hint="eastAsia"/>
          <w:szCs w:val="24"/>
        </w:rPr>
        <w:t>缓冲液</w:t>
      </w:r>
    </w:p>
    <w:p w:rsidR="00CC0FA6" w:rsidRPr="004029F3" w:rsidRDefault="00CC0FA6" w:rsidP="008D3130">
      <w:pPr>
        <w:spacing w:line="360" w:lineRule="auto"/>
        <w:ind w:leftChars="228" w:left="479"/>
        <w:rPr>
          <w:rFonts w:ascii="Times New Roman" w:hAnsi="Times New Roman" w:cs="Times New Roman"/>
        </w:rPr>
      </w:pPr>
      <w:r w:rsidRPr="004029F3">
        <w:rPr>
          <w:rFonts w:ascii="Times New Roman" w:hAnsi="Times New Roman" w:cs="Times New Roman"/>
        </w:rPr>
        <w:t>a</w:t>
      </w:r>
      <w:r w:rsidRPr="004029F3">
        <w:rPr>
          <w:rFonts w:ascii="Times New Roman" w:hAnsi="Times New Roman" w:cs="宋体" w:hint="eastAsia"/>
        </w:rPr>
        <w:t>、血液裂解缓冲液（</w:t>
      </w:r>
      <w:r w:rsidRPr="004029F3">
        <w:rPr>
          <w:rFonts w:ascii="Times New Roman" w:hAnsi="Times New Roman" w:cs="Times New Roman"/>
        </w:rPr>
        <w:t>Buffer A</w:t>
      </w:r>
      <w:r w:rsidRPr="004029F3">
        <w:rPr>
          <w:rFonts w:ascii="Times New Roman" w:hAnsi="Times New Roman" w:cs="宋体" w:hint="eastAsia"/>
        </w:rPr>
        <w:t>）：</w:t>
      </w:r>
      <w:r w:rsidRPr="004029F3">
        <w:rPr>
          <w:rFonts w:ascii="Times New Roman" w:hAnsi="Times New Roman" w:cs="Times New Roman"/>
        </w:rPr>
        <w:t>100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mM Tris-Hcl</w:t>
      </w:r>
      <w:r w:rsidRPr="004029F3">
        <w:rPr>
          <w:rFonts w:ascii="Times New Roman" w:hAnsi="Times New Roman" w:cs="宋体" w:hint="eastAsia"/>
        </w:rPr>
        <w:t>（</w:t>
      </w:r>
      <w:r w:rsidRPr="004029F3">
        <w:rPr>
          <w:rFonts w:ascii="Times New Roman" w:hAnsi="Times New Roman" w:cs="Times New Roman"/>
        </w:rPr>
        <w:t>PH 7.5</w:t>
      </w:r>
      <w:r w:rsidRPr="004029F3">
        <w:rPr>
          <w:rFonts w:ascii="Times New Roman" w:hAnsi="Times New Roman" w:cs="宋体" w:hint="eastAsia"/>
        </w:rPr>
        <w:t>），</w:t>
      </w:r>
      <w:r w:rsidRPr="004029F3">
        <w:rPr>
          <w:rFonts w:ascii="Times New Roman" w:hAnsi="Times New Roman" w:cs="Times New Roman"/>
        </w:rPr>
        <w:t>100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mM EDTA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100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mM</w:t>
      </w:r>
      <w:r w:rsidRPr="004029F3">
        <w:rPr>
          <w:rFonts w:ascii="Times New Roman" w:hAnsi="Times New Roman" w:cs="宋体" w:hint="eastAsia"/>
        </w:rPr>
        <w:t>氯化钠，</w:t>
      </w:r>
      <w:r w:rsidRPr="004029F3">
        <w:rPr>
          <w:rFonts w:ascii="Times New Roman" w:hAnsi="Times New Roman" w:cs="Times New Roman"/>
        </w:rPr>
        <w:t>0.5</w:t>
      </w:r>
      <w:r w:rsidR="007C382E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%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SDS</w:t>
      </w:r>
      <w:r w:rsidRPr="004029F3">
        <w:rPr>
          <w:rFonts w:ascii="Times New Roman" w:hAnsi="Times New Roman" w:cs="宋体" w:hint="eastAsia"/>
        </w:rPr>
        <w:t>；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Times New Roman"/>
        </w:rPr>
        <w:t>b</w:t>
      </w:r>
      <w:r w:rsidRPr="004029F3">
        <w:rPr>
          <w:rFonts w:ascii="Times New Roman" w:hAnsi="Times New Roman" w:cs="宋体" w:hint="eastAsia"/>
        </w:rPr>
        <w:t>、蛋白沉淀缓冲液（</w:t>
      </w:r>
      <w:r w:rsidRPr="004029F3">
        <w:rPr>
          <w:rFonts w:ascii="Times New Roman" w:hAnsi="Times New Roman" w:cs="Times New Roman"/>
        </w:rPr>
        <w:t>Buffer B</w:t>
      </w:r>
      <w:r w:rsidRPr="004029F3">
        <w:rPr>
          <w:rFonts w:ascii="Times New Roman" w:hAnsi="Times New Roman" w:cs="宋体" w:hint="eastAsia"/>
        </w:rPr>
        <w:t>）：</w:t>
      </w:r>
      <w:r w:rsidRPr="004029F3">
        <w:rPr>
          <w:rFonts w:ascii="Times New Roman" w:hAnsi="Times New Roman" w:cs="Times New Roman"/>
        </w:rPr>
        <w:t>200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ml 5</w:t>
      </w:r>
      <w:r w:rsidR="00113A3A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  CH</w:t>
      </w:r>
      <w:r w:rsidRPr="004029F3">
        <w:rPr>
          <w:rFonts w:ascii="Times New Roman" w:hAnsi="Times New Roman" w:cs="Times New Roman"/>
          <w:vertAlign w:val="subscript"/>
        </w:rPr>
        <w:t>3</w:t>
      </w:r>
      <w:r w:rsidRPr="004029F3">
        <w:rPr>
          <w:rFonts w:ascii="Times New Roman" w:hAnsi="Times New Roman" w:cs="Times New Roman"/>
        </w:rPr>
        <w:t>COOH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500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ml 6</w:t>
      </w:r>
      <w:r w:rsidR="00113A3A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 LiCl</w:t>
      </w:r>
      <w:r w:rsidRPr="004029F3">
        <w:rPr>
          <w:rFonts w:ascii="Times New Roman" w:hAnsi="Times New Roman" w:cs="宋体" w:hint="eastAsia"/>
        </w:rPr>
        <w:t>；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Times New Roman"/>
        </w:rPr>
        <w:t>c</w:t>
      </w:r>
      <w:r w:rsidRPr="004029F3">
        <w:rPr>
          <w:rFonts w:ascii="Times New Roman" w:hAnsi="Times New Roman" w:cs="宋体" w:hint="eastAsia"/>
        </w:rPr>
        <w:t>、</w:t>
      </w:r>
      <w:r w:rsidRPr="004029F3">
        <w:rPr>
          <w:rFonts w:ascii="Times New Roman" w:hAnsi="Times New Roman" w:cs="Times New Roman"/>
        </w:rPr>
        <w:t>DNA</w:t>
      </w:r>
      <w:r w:rsidRPr="004029F3">
        <w:rPr>
          <w:rFonts w:ascii="Times New Roman" w:hAnsi="Times New Roman" w:cs="宋体" w:hint="eastAsia"/>
        </w:rPr>
        <w:t>溶解缓冲液（</w:t>
      </w:r>
      <w:r w:rsidRPr="004029F3">
        <w:rPr>
          <w:rFonts w:ascii="Times New Roman" w:hAnsi="Times New Roman" w:cs="Times New Roman"/>
        </w:rPr>
        <w:t>TE</w:t>
      </w:r>
      <w:r w:rsidRPr="004029F3">
        <w:rPr>
          <w:rFonts w:ascii="Times New Roman" w:hAnsi="Times New Roman" w:cs="宋体" w:hint="eastAsia"/>
        </w:rPr>
        <w:t>）：</w:t>
      </w:r>
      <w:r w:rsidRPr="004029F3">
        <w:rPr>
          <w:rFonts w:ascii="Times New Roman" w:hAnsi="Times New Roman" w:cs="Times New Roman"/>
        </w:rPr>
        <w:t>10</w:t>
      </w:r>
      <w:r w:rsidR="00B420CF" w:rsidRP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 Tris-HCl</w:t>
      </w:r>
      <w:r w:rsidRPr="004029F3">
        <w:rPr>
          <w:rFonts w:ascii="Times New Roman" w:hAnsi="Times New Roman" w:cs="宋体" w:hint="eastAsia"/>
        </w:rPr>
        <w:t>，</w:t>
      </w:r>
    </w:p>
    <w:p w:rsidR="00CC0FA6" w:rsidRPr="006A19EC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19EC">
        <w:rPr>
          <w:rFonts w:ascii="Times New Roman" w:hAnsi="Times New Roman" w:cs="Times New Roman"/>
        </w:rPr>
        <w:t>d</w:t>
      </w:r>
      <w:r w:rsidRPr="006A19EC">
        <w:rPr>
          <w:rFonts w:ascii="Times New Roman" w:hAnsi="Times New Roman" w:cs="宋体" w:hint="eastAsia"/>
        </w:rPr>
        <w:t>、电泳缓冲液</w:t>
      </w:r>
      <w:r w:rsidRPr="006A19EC">
        <w:rPr>
          <w:rFonts w:ascii="Times New Roman" w:hAnsi="Times New Roman" w:cs="Times New Roman"/>
        </w:rPr>
        <w:t xml:space="preserve"> 50</w:t>
      </w:r>
      <w:r w:rsidRPr="006A19EC">
        <w:rPr>
          <w:rFonts w:ascii="Times New Roman" w:hAnsi="Times New Roman" w:cs="宋体" w:hint="eastAsia"/>
        </w:rPr>
        <w:t>×</w:t>
      </w:r>
      <w:r w:rsidRPr="006A19EC">
        <w:rPr>
          <w:rFonts w:ascii="Times New Roman" w:hAnsi="Times New Roman" w:cs="Times New Roman"/>
        </w:rPr>
        <w:t>TAE</w:t>
      </w:r>
      <w:r w:rsidRPr="006A19EC">
        <w:rPr>
          <w:rFonts w:ascii="Times New Roman" w:hAnsi="Times New Roman" w:cs="宋体" w:hint="eastAsia"/>
        </w:rPr>
        <w:t>：</w:t>
      </w:r>
      <w:r w:rsidRPr="006A19EC">
        <w:rPr>
          <w:rFonts w:ascii="Times New Roman" w:hAnsi="Times New Roman" w:cs="Times New Roman"/>
        </w:rPr>
        <w:t>2</w:t>
      </w:r>
      <w:r w:rsidR="00B420CF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M Tris-base</w:t>
      </w:r>
      <w:r w:rsidRPr="006A19EC">
        <w:rPr>
          <w:rFonts w:ascii="Times New Roman" w:hAnsi="Times New Roman" w:cs="宋体" w:hint="eastAsia"/>
        </w:rPr>
        <w:t>，</w:t>
      </w:r>
      <w:r w:rsidRPr="006A19EC">
        <w:rPr>
          <w:rFonts w:ascii="Times New Roman" w:hAnsi="Times New Roman" w:cs="Times New Roman"/>
        </w:rPr>
        <w:t>1</w:t>
      </w:r>
      <w:r w:rsidR="00B420CF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 xml:space="preserve">M </w:t>
      </w:r>
      <w:r w:rsidRPr="006A19EC">
        <w:rPr>
          <w:rFonts w:ascii="Times New Roman" w:hAnsi="Times New Roman" w:cs="宋体" w:hint="eastAsia"/>
        </w:rPr>
        <w:t>冰乙酸，</w:t>
      </w:r>
      <w:r w:rsidRPr="006A19EC">
        <w:rPr>
          <w:rFonts w:ascii="Times New Roman" w:hAnsi="Times New Roman" w:cs="Times New Roman"/>
        </w:rPr>
        <w:t>0.1</w:t>
      </w:r>
      <w:r w:rsidR="00B420CF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M EDTA</w:t>
      </w:r>
      <w:r w:rsidRPr="006A19EC">
        <w:rPr>
          <w:rFonts w:ascii="Times New Roman" w:hAnsi="Times New Roman" w:cs="宋体" w:hint="eastAsia"/>
        </w:rPr>
        <w:t>（</w:t>
      </w:r>
      <w:r w:rsidRPr="006A19EC">
        <w:rPr>
          <w:rFonts w:ascii="Times New Roman" w:hAnsi="Times New Roman" w:cs="Times New Roman"/>
        </w:rPr>
        <w:t>PH 8.0</w:t>
      </w:r>
      <w:r w:rsidRPr="006A19EC">
        <w:rPr>
          <w:rFonts w:ascii="Times New Roman" w:hAnsi="Times New Roman" w:cs="宋体" w:hint="eastAsia"/>
        </w:rPr>
        <w:t>）；</w:t>
      </w:r>
    </w:p>
    <w:p w:rsidR="00CC0FA6" w:rsidRPr="006A19EC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19EC">
        <w:rPr>
          <w:rFonts w:ascii="Times New Roman" w:hAnsi="Times New Roman" w:cs="宋体" w:hint="eastAsia"/>
        </w:rPr>
        <w:t>除另有规定外，标准中所使用试剂均为分析纯，水为</w:t>
      </w:r>
      <w:r w:rsidR="004029F3" w:rsidRPr="006A19EC">
        <w:rPr>
          <w:rFonts w:ascii="Times New Roman" w:hAnsi="Times New Roman" w:cs="宋体" w:hint="eastAsia"/>
        </w:rPr>
        <w:t>参见</w:t>
      </w:r>
      <w:r w:rsidRPr="006A19EC">
        <w:rPr>
          <w:rFonts w:ascii="Times New Roman" w:hAnsi="Times New Roman" w:cs="Times New Roman"/>
        </w:rPr>
        <w:t xml:space="preserve">GB/T </w:t>
      </w:r>
      <w:r w:rsidR="004029F3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6682</w:t>
      </w:r>
      <w:r w:rsidRPr="006A19EC">
        <w:rPr>
          <w:rFonts w:ascii="Times New Roman" w:hAnsi="Times New Roman" w:cs="宋体" w:hint="eastAsia"/>
        </w:rPr>
        <w:t>的双蒸水；高压灭菌条件为</w:t>
      </w:r>
      <w:r w:rsidRPr="007A2EF6">
        <w:rPr>
          <w:rFonts w:ascii="Times New Roman" w:hAnsi="Times New Roman" w:cs="宋体" w:hint="eastAsia"/>
        </w:rPr>
        <w:t>：</w:t>
      </w:r>
      <w:r w:rsidRPr="007A2EF6">
        <w:rPr>
          <w:rFonts w:ascii="Times New Roman" w:hAnsi="Times New Roman" w:cs="宋体"/>
        </w:rPr>
        <w:t>1.034</w:t>
      </w:r>
      <w:r w:rsidRPr="007A2EF6">
        <w:rPr>
          <w:rFonts w:ascii="Times New Roman" w:hAnsi="Times New Roman" w:cs="宋体" w:hint="eastAsia"/>
        </w:rPr>
        <w:t>×</w:t>
      </w:r>
      <w:r w:rsidRPr="007A2EF6">
        <w:rPr>
          <w:rFonts w:ascii="Times New Roman" w:hAnsi="Times New Roman" w:cs="宋体"/>
        </w:rPr>
        <w:t>10</w:t>
      </w:r>
      <w:r w:rsidRPr="007A2EF6">
        <w:rPr>
          <w:rFonts w:ascii="Times New Roman" w:hAnsi="Times New Roman" w:cs="宋体"/>
          <w:vertAlign w:val="superscript"/>
        </w:rPr>
        <w:t>5</w:t>
      </w:r>
      <w:r w:rsidR="004029F3" w:rsidRPr="007A2EF6">
        <w:rPr>
          <w:rFonts w:ascii="Times New Roman" w:hAnsi="Times New Roman" w:cs="宋体"/>
        </w:rPr>
        <w:t xml:space="preserve">  </w:t>
      </w:r>
      <w:r w:rsidRPr="007A2EF6">
        <w:rPr>
          <w:rFonts w:ascii="Times New Roman" w:hAnsi="Times New Roman" w:cs="宋体"/>
        </w:rPr>
        <w:t>Pa</w:t>
      </w:r>
      <w:r w:rsidRPr="006A19EC">
        <w:rPr>
          <w:rFonts w:ascii="Times New Roman" w:hAnsi="Times New Roman" w:cs="宋体" w:hint="eastAsia"/>
        </w:rPr>
        <w:t>、</w:t>
      </w:r>
      <w:r w:rsidRPr="006A19EC">
        <w:rPr>
          <w:rFonts w:ascii="Times New Roman" w:hAnsi="Times New Roman" w:cs="Times New Roman"/>
        </w:rPr>
        <w:t>121</w:t>
      </w:r>
      <w:r w:rsidR="004029F3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宋体" w:hint="eastAsia"/>
        </w:rPr>
        <w:t>℃、</w:t>
      </w:r>
      <w:r w:rsidRPr="006A19EC">
        <w:rPr>
          <w:rFonts w:ascii="Times New Roman" w:hAnsi="Times New Roman" w:cs="Times New Roman"/>
        </w:rPr>
        <w:t>20</w:t>
      </w:r>
      <w:r w:rsidR="004029F3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min</w:t>
      </w:r>
      <w:r w:rsidRPr="006A19EC">
        <w:rPr>
          <w:rFonts w:ascii="Times New Roman" w:hAnsi="Times New Roman" w:cs="宋体" w:hint="eastAsia"/>
        </w:rPr>
        <w:t>。</w:t>
      </w:r>
    </w:p>
    <w:p w:rsidR="00CC0FA6" w:rsidRPr="005B405C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6A19EC">
        <w:rPr>
          <w:rFonts w:ascii="Times New Roman" w:hAnsi="Times New Roman" w:cs="Times New Roman"/>
        </w:rPr>
        <w:t>e</w:t>
      </w:r>
      <w:r w:rsidRPr="006A19EC">
        <w:rPr>
          <w:rFonts w:ascii="Times New Roman" w:hAnsi="Times New Roman" w:cs="宋体" w:hint="eastAsia"/>
        </w:rPr>
        <w:t>、琼脂糖电泳缓冲液：</w:t>
      </w:r>
      <w:r w:rsidRPr="006A19EC">
        <w:rPr>
          <w:rFonts w:ascii="Times New Roman" w:hAnsi="Times New Roman" w:cs="Times New Roman"/>
        </w:rPr>
        <w:t>0.25</w:t>
      </w:r>
      <w:r w:rsidR="004029F3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%</w:t>
      </w:r>
      <w:r w:rsidRPr="006A19EC">
        <w:rPr>
          <w:rFonts w:ascii="Times New Roman" w:hAnsi="Times New Roman" w:cs="宋体" w:hint="eastAsia"/>
        </w:rPr>
        <w:t>溴酚蓝，</w:t>
      </w:r>
      <w:r w:rsidRPr="006A19EC">
        <w:rPr>
          <w:rFonts w:ascii="Times New Roman" w:hAnsi="Times New Roman" w:cs="Times New Roman"/>
        </w:rPr>
        <w:t>0.25</w:t>
      </w:r>
      <w:r w:rsidR="004029F3" w:rsidRPr="006A19EC">
        <w:rPr>
          <w:rFonts w:ascii="Times New Roman" w:hAnsi="Times New Roman" w:cs="Times New Roman" w:hint="eastAsia"/>
        </w:rPr>
        <w:t xml:space="preserve"> </w:t>
      </w:r>
      <w:r w:rsidRPr="006A19EC">
        <w:rPr>
          <w:rFonts w:ascii="Times New Roman" w:hAnsi="Times New Roman" w:cs="Times New Roman"/>
        </w:rPr>
        <w:t>%</w:t>
      </w:r>
      <w:r w:rsidRPr="006A19EC">
        <w:rPr>
          <w:rFonts w:ascii="Times New Roman" w:hAnsi="Times New Roman" w:cs="宋体" w:hint="eastAsia"/>
        </w:rPr>
        <w:t>二甲苯菁</w:t>
      </w:r>
      <w:r w:rsidRPr="006A19EC">
        <w:rPr>
          <w:rFonts w:ascii="Times New Roman" w:hAnsi="Times New Roman" w:cs="Times New Roman"/>
        </w:rPr>
        <w:t>FF</w:t>
      </w:r>
      <w:r w:rsidRPr="006A19EC">
        <w:rPr>
          <w:rFonts w:ascii="Times New Roman" w:hAnsi="Times New Roman" w:cs="宋体" w:hint="eastAsia"/>
        </w:rPr>
        <w:t>，</w:t>
      </w:r>
      <w:r w:rsidRPr="005B405C">
        <w:rPr>
          <w:rFonts w:ascii="Times New Roman" w:hAnsi="Times New Roman" w:cs="Times New Roman"/>
          <w:color w:val="000000"/>
        </w:rPr>
        <w:t>40</w:t>
      </w:r>
      <w:r w:rsidR="004029F3" w:rsidRPr="005B405C">
        <w:rPr>
          <w:rFonts w:ascii="Times New Roman" w:hAnsi="Times New Roman" w:cs="Times New Roman"/>
          <w:color w:val="000000"/>
        </w:rPr>
        <w:t xml:space="preserve"> </w:t>
      </w:r>
      <w:r w:rsidRPr="005B405C">
        <w:rPr>
          <w:rFonts w:ascii="Times New Roman" w:hAnsi="Times New Roman" w:cs="Times New Roman"/>
          <w:color w:val="000000"/>
        </w:rPr>
        <w:t>%</w:t>
      </w:r>
      <w:r w:rsidRPr="005B405C">
        <w:rPr>
          <w:rFonts w:ascii="Times New Roman" w:hAnsi="Times New Roman" w:cs="宋体" w:hint="eastAsia"/>
          <w:color w:val="000000"/>
        </w:rPr>
        <w:t>的蔗糖水溶液。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</w:t>
      </w:r>
      <w:r w:rsidR="004029F3">
        <w:rPr>
          <w:rFonts w:ascii="Times New Roman" w:hAnsi="Times New Roman" w:cs="宋体" w:hint="eastAsia"/>
        </w:rPr>
        <w:t xml:space="preserve">  </w:t>
      </w:r>
      <w:r w:rsidRPr="004029F3">
        <w:rPr>
          <w:rFonts w:ascii="Times New Roman" w:hAnsi="Times New Roman" w:cs="宋体" w:hint="eastAsia"/>
        </w:rPr>
        <w:t>器材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5.2.1</w:t>
      </w:r>
      <w:r w:rsidR="004029F3">
        <w:rPr>
          <w:rFonts w:ascii="黑体" w:eastAsia="黑体" w:hAnsi="黑体" w:cs="Times New Roman" w:hint="eastAsia"/>
        </w:rPr>
        <w:t xml:space="preserve">  </w:t>
      </w:r>
      <w:r w:rsidRPr="004029F3">
        <w:rPr>
          <w:rFonts w:ascii="Times New Roman" w:hAnsi="Times New Roman" w:cs="宋体" w:hint="eastAsia"/>
        </w:rPr>
        <w:t>单道可调移液器</w:t>
      </w:r>
      <w:r w:rsidRPr="004029F3">
        <w:rPr>
          <w:rFonts w:ascii="Times New Roman" w:hAnsi="Times New Roman" w:cs="Times New Roman"/>
        </w:rPr>
        <w:t xml:space="preserve">  2.5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10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100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200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1000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5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ml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5.2.2</w:t>
      </w:r>
      <w:r w:rsidRPr="004029F3">
        <w:rPr>
          <w:rFonts w:ascii="Times New Roman" w:hAnsi="Times New Roman" w:cs="Times New Roman"/>
        </w:rPr>
        <w:t xml:space="preserve"> 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离心机，最高转数</w:t>
      </w:r>
      <w:r w:rsidRPr="004029F3">
        <w:rPr>
          <w:rFonts w:ascii="Times New Roman" w:hAnsi="Times New Roman" w:cs="Times New Roman"/>
        </w:rPr>
        <w:t>14000</w:t>
      </w:r>
      <w:r w:rsidR="00113A3A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r/min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 xml:space="preserve">5.2.3 </w:t>
      </w:r>
      <w:r w:rsidR="004029F3">
        <w:rPr>
          <w:rFonts w:ascii="黑体" w:eastAsia="黑体" w:hAnsi="黑体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电子天平，可精确到</w:t>
      </w:r>
      <w:r w:rsidRPr="004029F3">
        <w:rPr>
          <w:rFonts w:ascii="Times New Roman" w:hAnsi="Times New Roman" w:cs="Times New Roman"/>
        </w:rPr>
        <w:t>0.001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g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5.2.4</w:t>
      </w:r>
      <w:r w:rsidR="004029F3">
        <w:rPr>
          <w:rFonts w:ascii="黑体" w:eastAsia="黑体" w:hAnsi="黑体" w:cs="Times New Roman" w:hint="eastAsia"/>
        </w:rPr>
        <w:t xml:space="preserve"> </w:t>
      </w:r>
      <w:r w:rsidRPr="004029F3">
        <w:rPr>
          <w:rFonts w:ascii="黑体" w:eastAsia="黑体" w:hAnsi="黑体" w:cs="Times New Roman"/>
        </w:rPr>
        <w:t xml:space="preserve"> </w:t>
      </w:r>
      <w:r w:rsidRPr="004029F3">
        <w:rPr>
          <w:rFonts w:ascii="Times New Roman" w:hAnsi="Times New Roman" w:cs="宋体" w:hint="eastAsia"/>
        </w:rPr>
        <w:t>旋转混匀器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5.2.5</w:t>
      </w:r>
      <w:r w:rsidRPr="004029F3">
        <w:rPr>
          <w:rFonts w:ascii="Times New Roman" w:hAnsi="Times New Roman" w:cs="Times New Roman"/>
        </w:rPr>
        <w:t xml:space="preserve"> 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PCR</w:t>
      </w:r>
      <w:r w:rsidRPr="004029F3">
        <w:rPr>
          <w:rFonts w:ascii="Times New Roman" w:hAnsi="Times New Roman" w:cs="宋体" w:hint="eastAsia"/>
        </w:rPr>
        <w:t>扩增仪</w:t>
      </w:r>
      <w:r w:rsidRPr="004029F3">
        <w:rPr>
          <w:rFonts w:ascii="Times New Roman" w:hAnsi="Times New Roman" w:cs="Times New Roman"/>
        </w:rPr>
        <w:t xml:space="preserve"> 0.2</w:t>
      </w:r>
      <w:r w:rsidR="00C52A16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ml</w:t>
      </w:r>
      <w:r w:rsidRPr="004029F3">
        <w:rPr>
          <w:rFonts w:ascii="Times New Roman" w:hAnsi="Times New Roman" w:cs="宋体" w:hint="eastAsia"/>
        </w:rPr>
        <w:t>×</w:t>
      </w:r>
      <w:r w:rsidRPr="004029F3">
        <w:rPr>
          <w:rFonts w:ascii="Times New Roman" w:hAnsi="Times New Roman" w:cs="Times New Roman"/>
        </w:rPr>
        <w:t>96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孔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 xml:space="preserve">5.2.6 </w:t>
      </w:r>
      <w:r w:rsidR="004029F3">
        <w:rPr>
          <w:rFonts w:ascii="黑体" w:eastAsia="黑体" w:hAnsi="黑体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恒温水浴锅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5.2.7</w:t>
      </w:r>
      <w:r w:rsidR="004029F3">
        <w:rPr>
          <w:rFonts w:ascii="黑体" w:eastAsia="黑体" w:hAnsi="黑体" w:cs="Times New Roman" w:hint="eastAsia"/>
        </w:rPr>
        <w:t xml:space="preserve"> </w:t>
      </w:r>
      <w:r w:rsidRPr="004029F3">
        <w:rPr>
          <w:rFonts w:ascii="黑体" w:eastAsia="黑体" w:hAnsi="黑体" w:cs="Times New Roman"/>
        </w:rPr>
        <w:t xml:space="preserve"> </w:t>
      </w:r>
      <w:r w:rsidRPr="004029F3">
        <w:rPr>
          <w:rFonts w:ascii="Times New Roman" w:hAnsi="Times New Roman" w:cs="宋体" w:hint="eastAsia"/>
        </w:rPr>
        <w:t>蛋白质核酸分析仪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t>5.2.11</w:t>
      </w:r>
      <w:r w:rsidRPr="004029F3">
        <w:rPr>
          <w:rFonts w:ascii="Times New Roman" w:hAnsi="Times New Roman" w:cs="Times New Roman"/>
        </w:rPr>
        <w:t xml:space="preserve"> 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微波炉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Times New Roman" w:hAnsi="Times New Roman" w:cs="Times New Roman"/>
        </w:rPr>
        <w:t xml:space="preserve">5.2.12 </w:t>
      </w:r>
      <w:r w:rsidR="004029F3">
        <w:rPr>
          <w:rFonts w:ascii="Times New Roman" w:hAnsi="Times New Roman" w:cs="Times New Roman" w:hint="eastAsia"/>
        </w:rPr>
        <w:t xml:space="preserve">  </w:t>
      </w:r>
      <w:r w:rsidRPr="004029F3">
        <w:rPr>
          <w:rFonts w:ascii="Times New Roman" w:hAnsi="Times New Roman" w:cs="宋体" w:hint="eastAsia"/>
        </w:rPr>
        <w:t>冰箱</w:t>
      </w:r>
    </w:p>
    <w:p w:rsidR="00CC0FA6" w:rsidRPr="004029F3" w:rsidRDefault="00CC0FA6" w:rsidP="008D3130">
      <w:pPr>
        <w:spacing w:line="360" w:lineRule="auto"/>
        <w:rPr>
          <w:rFonts w:ascii="Times New Roman" w:hAnsi="Times New Roman" w:cs="Times New Roman"/>
        </w:rPr>
      </w:pPr>
      <w:r w:rsidRPr="004029F3">
        <w:rPr>
          <w:rFonts w:ascii="黑体" w:eastAsia="黑体" w:hAnsi="黑体" w:cs="Times New Roman"/>
        </w:rPr>
        <w:lastRenderedPageBreak/>
        <w:t xml:space="preserve">5.2.13 </w:t>
      </w:r>
      <w:r w:rsidR="004029F3">
        <w:rPr>
          <w:rFonts w:ascii="黑体" w:eastAsia="黑体" w:hAnsi="黑体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高压灭菌锅，温度范围</w:t>
      </w:r>
      <w:r w:rsidRPr="004029F3">
        <w:rPr>
          <w:rFonts w:ascii="Times New Roman" w:hAnsi="Times New Roman" w:cs="Times New Roman"/>
        </w:rPr>
        <w:t>45</w:t>
      </w:r>
      <w:r w:rsidR="004029F3" w:rsidRPr="004029F3">
        <w:rPr>
          <w:rFonts w:ascii="Times New Roman" w:hAnsi="Times New Roman" w:cs="宋体" w:hint="eastAsia"/>
        </w:rPr>
        <w:t>℃</w:t>
      </w:r>
      <w:r w:rsidR="004029F3" w:rsidRPr="004029F3">
        <w:rPr>
          <w:rFonts w:ascii="Times New Roman" w:hAnsi="Times New Roman" w:cs="Times New Roman"/>
        </w:rPr>
        <w:t>~</w:t>
      </w:r>
      <w:r w:rsidRPr="004029F3">
        <w:rPr>
          <w:rFonts w:ascii="Times New Roman" w:hAnsi="Times New Roman" w:cs="Times New Roman"/>
        </w:rPr>
        <w:t>135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宋体" w:hint="eastAsia"/>
        </w:rPr>
        <w:t>℃，</w:t>
      </w:r>
      <w:r w:rsidRPr="00FF21D8">
        <w:rPr>
          <w:rFonts w:ascii="Times New Roman" w:hAnsi="Times New Roman" w:cs="宋体" w:hint="eastAsia"/>
        </w:rPr>
        <w:t>最大压力</w:t>
      </w:r>
      <w:r w:rsidRPr="00FF21D8">
        <w:rPr>
          <w:rFonts w:ascii="Times New Roman" w:hAnsi="Times New Roman" w:cs="Times New Roman"/>
        </w:rPr>
        <w:t>0.255</w:t>
      </w:r>
      <w:r w:rsidR="004029F3" w:rsidRPr="00FF21D8">
        <w:rPr>
          <w:rFonts w:ascii="Times New Roman" w:hAnsi="Times New Roman" w:cs="Times New Roman"/>
        </w:rPr>
        <w:t xml:space="preserve"> </w:t>
      </w:r>
      <w:r w:rsidRPr="00FF21D8">
        <w:rPr>
          <w:rFonts w:ascii="Times New Roman" w:hAnsi="Times New Roman" w:cs="Times New Roman"/>
        </w:rPr>
        <w:t>Mpa</w:t>
      </w:r>
    </w:p>
    <w:p w:rsidR="00CC0FA6" w:rsidRPr="004029F3" w:rsidRDefault="00CC0FA6" w:rsidP="00977DD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宋体" w:hint="eastAsia"/>
          <w:bCs/>
        </w:rPr>
        <w:t>亲子鉴定规程</w:t>
      </w:r>
    </w:p>
    <w:p w:rsidR="00CC0FA6" w:rsidRPr="004029F3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Times New Roman"/>
          <w:bCs/>
        </w:rPr>
        <w:t xml:space="preserve">6.1 </w:t>
      </w:r>
      <w:r w:rsidRPr="004029F3">
        <w:rPr>
          <w:rFonts w:ascii="黑体" w:eastAsia="黑体" w:hAnsi="黑体" w:cs="宋体" w:hint="eastAsia"/>
          <w:bCs/>
        </w:rPr>
        <w:t>样本采集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宋体" w:hint="eastAsia"/>
        </w:rPr>
        <w:t>使用</w:t>
      </w:r>
      <w:r w:rsidRPr="004029F3">
        <w:rPr>
          <w:rFonts w:ascii="Times New Roman" w:hAnsi="Times New Roman" w:cs="Times New Roman"/>
        </w:rPr>
        <w:t>EDTA</w:t>
      </w:r>
      <w:r w:rsidRPr="004029F3">
        <w:rPr>
          <w:rFonts w:ascii="Times New Roman" w:hAnsi="Times New Roman" w:cs="宋体" w:hint="eastAsia"/>
        </w:rPr>
        <w:t>抗凝管静脉采集血样</w:t>
      </w:r>
      <w:r w:rsidRPr="004029F3">
        <w:rPr>
          <w:rFonts w:ascii="Times New Roman" w:hAnsi="Times New Roman" w:cs="Times New Roman"/>
        </w:rPr>
        <w:t>2</w:t>
      </w:r>
      <w:r w:rsidR="004029F3">
        <w:rPr>
          <w:rFonts w:ascii="Times New Roman" w:hAnsi="Times New Roman" w:cs="Times New Roman" w:hint="eastAsia"/>
        </w:rPr>
        <w:t xml:space="preserve"> ml</w:t>
      </w:r>
      <w:r w:rsidR="004029F3" w:rsidRPr="004029F3">
        <w:rPr>
          <w:rFonts w:ascii="Times New Roman" w:hAnsi="Times New Roman" w:cs="Times New Roman"/>
        </w:rPr>
        <w:t>~</w:t>
      </w:r>
      <w:r w:rsidRPr="004029F3">
        <w:rPr>
          <w:rFonts w:ascii="Times New Roman" w:hAnsi="Times New Roman" w:cs="Times New Roman"/>
        </w:rPr>
        <w:t>5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ml</w:t>
      </w:r>
      <w:r w:rsidR="00FD2FA5">
        <w:rPr>
          <w:rFonts w:ascii="Times New Roman" w:hAnsi="Times New Roman" w:cs="Times New Roman" w:hint="eastAsia"/>
        </w:rPr>
        <w:t>或</w:t>
      </w:r>
      <w:r w:rsidR="00FD2FA5">
        <w:rPr>
          <w:rFonts w:ascii="宋体" w:hAnsi="宋体" w:cs="宋体" w:hint="eastAsia"/>
        </w:rPr>
        <w:t>带有毛囊的毛发</w:t>
      </w:r>
      <w:r w:rsidRPr="004029F3">
        <w:rPr>
          <w:rFonts w:ascii="Times New Roman" w:hAnsi="Times New Roman" w:cs="宋体" w:hint="eastAsia"/>
        </w:rPr>
        <w:t>，</w:t>
      </w:r>
      <w:r w:rsidRPr="004029F3">
        <w:rPr>
          <w:rFonts w:ascii="Times New Roman" w:hAnsi="Times New Roman" w:cs="Times New Roman"/>
        </w:rPr>
        <w:t>4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宋体" w:hAnsi="宋体" w:cs="宋体" w:hint="eastAsia"/>
        </w:rPr>
        <w:t>℃</w:t>
      </w:r>
      <w:r w:rsidRPr="004029F3">
        <w:rPr>
          <w:rFonts w:ascii="Times New Roman" w:hAnsi="Times New Roman" w:cs="宋体" w:hint="eastAsia"/>
        </w:rPr>
        <w:t>或</w:t>
      </w:r>
      <w:r w:rsidRPr="004029F3">
        <w:rPr>
          <w:rFonts w:ascii="Times New Roman" w:hAnsi="Times New Roman" w:cs="Times New Roman"/>
        </w:rPr>
        <w:t>-20</w:t>
      </w:r>
      <w:r w:rsidR="004029F3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宋体" w:hAnsi="宋体" w:cs="宋体" w:hint="eastAsia"/>
        </w:rPr>
        <w:t>℃保存</w:t>
      </w:r>
      <w:r w:rsidR="00B4348D" w:rsidRPr="004029F3">
        <w:rPr>
          <w:rFonts w:ascii="宋体" w:hAnsi="宋体" w:cs="宋体" w:hint="eastAsia"/>
        </w:rPr>
        <w:t>。</w:t>
      </w:r>
    </w:p>
    <w:p w:rsidR="00CC0FA6" w:rsidRPr="004029F3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Times New Roman"/>
          <w:bCs/>
        </w:rPr>
        <w:t>6.2 DNA</w:t>
      </w:r>
      <w:r w:rsidRPr="004029F3">
        <w:rPr>
          <w:rFonts w:ascii="黑体" w:eastAsia="黑体" w:hAnsi="黑体" w:cs="宋体" w:hint="eastAsia"/>
          <w:bCs/>
        </w:rPr>
        <w:t>提取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宋体" w:hint="eastAsia"/>
        </w:rPr>
        <w:t>采用试剂盒法从全血中提取基因组</w:t>
      </w:r>
      <w:r w:rsidRPr="004029F3">
        <w:rPr>
          <w:rFonts w:ascii="Times New Roman" w:hAnsi="Times New Roman" w:cs="Times New Roman"/>
        </w:rPr>
        <w:t>DNA</w:t>
      </w:r>
      <w:r w:rsidRPr="004029F3">
        <w:rPr>
          <w:rFonts w:ascii="Times New Roman" w:hAnsi="Times New Roman" w:cs="宋体" w:hint="eastAsia"/>
        </w:rPr>
        <w:t>。具体方法参见附录</w:t>
      </w:r>
      <w:r w:rsidRPr="004029F3">
        <w:rPr>
          <w:rFonts w:ascii="Times New Roman" w:hAnsi="Times New Roman" w:cs="Times New Roman"/>
        </w:rPr>
        <w:t>A</w:t>
      </w:r>
      <w:r w:rsidRPr="004029F3">
        <w:rPr>
          <w:rFonts w:ascii="Times New Roman" w:hAnsi="Times New Roman" w:cs="宋体" w:hint="eastAsia"/>
        </w:rPr>
        <w:t>。</w:t>
      </w:r>
      <w:r w:rsidRPr="004029F3">
        <w:rPr>
          <w:rFonts w:ascii="Times New Roman" w:hAnsi="Times New Roman" w:cs="Times New Roman"/>
        </w:rPr>
        <w:t>DNA</w:t>
      </w:r>
      <w:r w:rsidRPr="004029F3">
        <w:rPr>
          <w:rFonts w:ascii="Times New Roman" w:hAnsi="Times New Roman" w:cs="宋体" w:hint="eastAsia"/>
        </w:rPr>
        <w:t>提取操作的注意事项参见</w:t>
      </w:r>
      <w:r w:rsidRPr="004029F3">
        <w:rPr>
          <w:rFonts w:ascii="Times New Roman" w:hAnsi="Times New Roman" w:cs="Times New Roman"/>
        </w:rPr>
        <w:t>SN/T 1193-2002</w:t>
      </w:r>
      <w:r w:rsidRPr="004029F3">
        <w:rPr>
          <w:rFonts w:ascii="Times New Roman" w:hAnsi="Times New Roman" w:cs="宋体" w:hint="eastAsia"/>
        </w:rPr>
        <w:t>。</w:t>
      </w:r>
    </w:p>
    <w:p w:rsidR="00CC0FA6" w:rsidRPr="004029F3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Times New Roman"/>
          <w:bCs/>
        </w:rPr>
        <w:t xml:space="preserve">6.3 </w:t>
      </w:r>
      <w:r w:rsidRPr="004029F3">
        <w:rPr>
          <w:rFonts w:ascii="黑体" w:eastAsia="黑体" w:hAnsi="黑体" w:cs="宋体" w:hint="eastAsia"/>
          <w:bCs/>
        </w:rPr>
        <w:t>引物序列</w:t>
      </w:r>
    </w:p>
    <w:p w:rsidR="00CC0FA6" w:rsidRPr="00766AA0" w:rsidRDefault="00CC0FA6" w:rsidP="004029F3">
      <w:pPr>
        <w:spacing w:line="360" w:lineRule="auto"/>
        <w:ind w:firstLineChars="200" w:firstLine="420"/>
        <w:rPr>
          <w:rFonts w:ascii="宋体" w:hAnsi="宋体" w:cs="Times New Roman"/>
        </w:rPr>
      </w:pPr>
      <w:r w:rsidRPr="00766AA0">
        <w:rPr>
          <w:rFonts w:ascii="宋体" w:hAnsi="宋体" w:cs="宋体" w:hint="eastAsia"/>
        </w:rPr>
        <w:t>本标准中采用微卫星位点均</w:t>
      </w:r>
      <w:r w:rsidR="00C52A16" w:rsidRPr="00C52A16">
        <w:rPr>
          <w:rFonts w:ascii="宋体" w:hAnsi="宋体" w:cs="宋体" w:hint="eastAsia"/>
        </w:rPr>
        <w:t>采用国际动物遗传协会（ISAG）</w:t>
      </w:r>
      <w:r w:rsidRPr="00766AA0">
        <w:rPr>
          <w:rFonts w:ascii="宋体" w:hAnsi="宋体" w:cs="宋体" w:hint="eastAsia"/>
        </w:rPr>
        <w:t>推荐及在德州驴上已被证实存在多态性的位点，包括</w:t>
      </w:r>
      <w:r w:rsidRPr="00766AA0">
        <w:rPr>
          <w:rFonts w:ascii="宋体" w:hAnsi="宋体" w:cs="Times New Roman"/>
        </w:rPr>
        <w:t>13</w:t>
      </w:r>
      <w:r w:rsidRPr="00766AA0">
        <w:rPr>
          <w:rFonts w:ascii="宋体" w:hAnsi="宋体" w:cs="宋体" w:hint="eastAsia"/>
        </w:rPr>
        <w:t>个位点</w:t>
      </w:r>
      <w:r w:rsidR="004029F3" w:rsidRPr="00766AA0">
        <w:rPr>
          <w:rFonts w:ascii="宋体" w:hAnsi="宋体" w:cs="宋体" w:hint="eastAsia"/>
        </w:rPr>
        <w:t>：</w:t>
      </w:r>
      <w:r w:rsidRPr="00766AA0">
        <w:rPr>
          <w:rFonts w:ascii="宋体" w:hAnsi="宋体" w:cs="Times New Roman"/>
        </w:rPr>
        <w:t>AHT4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HMS6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ASB23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HTG10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HMS3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HMS2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HTG7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HMS7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HMS18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TKY343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TKY312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TKY337</w:t>
      </w:r>
      <w:r w:rsidRPr="00766AA0">
        <w:rPr>
          <w:rFonts w:ascii="宋体" w:hAnsi="宋体" w:cs="宋体" w:hint="eastAsia"/>
        </w:rPr>
        <w:t>、</w:t>
      </w:r>
      <w:r w:rsidRPr="00766AA0">
        <w:rPr>
          <w:rFonts w:ascii="宋体" w:hAnsi="宋体" w:cs="Times New Roman"/>
        </w:rPr>
        <w:t>TKY297</w:t>
      </w:r>
      <w:r w:rsidR="00943334">
        <w:rPr>
          <w:rFonts w:ascii="宋体" w:hAnsi="宋体" w:cs="宋体" w:hint="eastAsia"/>
        </w:rPr>
        <w:t>，</w:t>
      </w:r>
      <w:r w:rsidRPr="00766AA0">
        <w:rPr>
          <w:rFonts w:ascii="宋体" w:hAnsi="宋体" w:cs="宋体" w:hint="eastAsia"/>
        </w:rPr>
        <w:t>引物</w:t>
      </w:r>
      <w:r w:rsidRPr="00FD2FA5">
        <w:rPr>
          <w:rFonts w:ascii="宋体" w:hAnsi="宋体" w:cs="宋体" w:hint="eastAsia"/>
        </w:rPr>
        <w:t>序列及标记</w:t>
      </w:r>
      <w:r w:rsidR="00943334" w:rsidRPr="00FD2FA5">
        <w:rPr>
          <w:rFonts w:ascii="宋体" w:hAnsi="宋体" w:cs="宋体" w:hint="eastAsia"/>
        </w:rPr>
        <w:t>参</w:t>
      </w:r>
      <w:r w:rsidRPr="00766AA0">
        <w:rPr>
          <w:rFonts w:ascii="宋体" w:hAnsi="宋体" w:cs="宋体" w:hint="eastAsia"/>
        </w:rPr>
        <w:t>见附录</w:t>
      </w:r>
      <w:r w:rsidRPr="00766AA0">
        <w:rPr>
          <w:rFonts w:ascii="宋体" w:hAnsi="宋体" w:cs="Times New Roman"/>
        </w:rPr>
        <w:t>B</w:t>
      </w:r>
      <w:r w:rsidRPr="00766AA0">
        <w:rPr>
          <w:rFonts w:ascii="宋体" w:hAnsi="宋体" w:cs="宋体" w:hint="eastAsia"/>
        </w:rPr>
        <w:t>。</w:t>
      </w:r>
    </w:p>
    <w:p w:rsidR="00CC0FA6" w:rsidRPr="004029F3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Times New Roman"/>
          <w:bCs/>
        </w:rPr>
        <w:t>6.4</w:t>
      </w:r>
      <w:r w:rsidR="004029F3">
        <w:rPr>
          <w:rFonts w:ascii="黑体" w:eastAsia="黑体" w:hAnsi="黑体" w:cs="Times New Roman" w:hint="eastAsia"/>
          <w:bCs/>
        </w:rPr>
        <w:t xml:space="preserve"> 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Pr="004029F3">
        <w:rPr>
          <w:rFonts w:ascii="黑体" w:eastAsia="黑体" w:hAnsi="黑体" w:cs="宋体" w:hint="eastAsia"/>
          <w:bCs/>
        </w:rPr>
        <w:t>微卫星标记扩增</w:t>
      </w:r>
    </w:p>
    <w:p w:rsidR="00CC0FA6" w:rsidRPr="004029F3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4029F3">
        <w:rPr>
          <w:rFonts w:ascii="黑体" w:eastAsia="黑体" w:hAnsi="黑体" w:cs="Times New Roman"/>
          <w:bCs/>
        </w:rPr>
        <w:t>6.4.1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Pr="004029F3">
        <w:rPr>
          <w:rFonts w:ascii="黑体" w:eastAsia="黑体" w:hAnsi="黑体" w:cs="宋体" w:hint="eastAsia"/>
          <w:bCs/>
        </w:rPr>
        <w:t>多重</w:t>
      </w:r>
      <w:r w:rsidRPr="004029F3">
        <w:rPr>
          <w:rFonts w:ascii="黑体" w:eastAsia="黑体" w:hAnsi="黑体" w:cs="Times New Roman"/>
          <w:bCs/>
        </w:rPr>
        <w:t>PCR</w:t>
      </w:r>
      <w:r w:rsidRPr="004029F3">
        <w:rPr>
          <w:rFonts w:ascii="黑体" w:eastAsia="黑体" w:hAnsi="黑体" w:cs="宋体" w:hint="eastAsia"/>
          <w:bCs/>
        </w:rPr>
        <w:t>反应体系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宋体" w:hint="eastAsia"/>
        </w:rPr>
        <w:t>采用多重</w:t>
      </w:r>
      <w:r w:rsidRPr="004029F3">
        <w:rPr>
          <w:rFonts w:ascii="Times New Roman" w:hAnsi="Times New Roman" w:cs="Times New Roman"/>
        </w:rPr>
        <w:t>PCR</w:t>
      </w:r>
      <w:r w:rsidRPr="004029F3">
        <w:rPr>
          <w:rFonts w:ascii="Times New Roman" w:hAnsi="Times New Roman" w:cs="宋体" w:hint="eastAsia"/>
        </w:rPr>
        <w:t>的方法扩增上述位点，分</w:t>
      </w:r>
      <w:r w:rsidRPr="004029F3">
        <w:rPr>
          <w:rFonts w:ascii="Times New Roman" w:hAnsi="Times New Roman" w:cs="Times New Roman"/>
        </w:rPr>
        <w:t>3</w:t>
      </w:r>
      <w:r w:rsidRPr="004029F3">
        <w:rPr>
          <w:rFonts w:ascii="Times New Roman" w:hAnsi="Times New Roman" w:cs="宋体" w:hint="eastAsia"/>
        </w:rPr>
        <w:t>次</w:t>
      </w:r>
      <w:r w:rsidRPr="004029F3">
        <w:rPr>
          <w:rFonts w:ascii="Times New Roman" w:hAnsi="Times New Roman" w:cs="Times New Roman"/>
        </w:rPr>
        <w:t>PCR</w:t>
      </w:r>
      <w:r w:rsidRPr="004029F3">
        <w:rPr>
          <w:rFonts w:ascii="Times New Roman" w:hAnsi="Times New Roman" w:cs="宋体" w:hint="eastAsia"/>
        </w:rPr>
        <w:t>反应。</w:t>
      </w:r>
      <w:r w:rsidRPr="004029F3">
        <w:rPr>
          <w:rFonts w:ascii="Times New Roman" w:hAnsi="Times New Roman" w:cs="Times New Roman"/>
        </w:rPr>
        <w:t>25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反应体系：</w:t>
      </w:r>
      <w:r w:rsidRPr="004029F3">
        <w:rPr>
          <w:rFonts w:ascii="Times New Roman" w:hAnsi="Times New Roman" w:cs="Times New Roman"/>
        </w:rPr>
        <w:t>SuperMix10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、</w:t>
      </w:r>
      <w:r w:rsidRPr="004029F3">
        <w:rPr>
          <w:rFonts w:ascii="Times New Roman" w:hAnsi="Times New Roman" w:cs="Times New Roman"/>
        </w:rPr>
        <w:t>10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μmol/L</w:t>
      </w:r>
      <w:r w:rsidRPr="004029F3">
        <w:rPr>
          <w:rFonts w:ascii="Times New Roman" w:hAnsi="Times New Roman" w:cs="宋体" w:hint="eastAsia"/>
        </w:rPr>
        <w:t>引物（扩增组合）各</w:t>
      </w:r>
      <w:r w:rsidRPr="004029F3">
        <w:rPr>
          <w:rFonts w:ascii="Times New Roman" w:hAnsi="Times New Roman" w:cs="Times New Roman"/>
        </w:rPr>
        <w:t>1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、待测个体</w:t>
      </w:r>
      <w:r w:rsidRPr="004029F3">
        <w:rPr>
          <w:rFonts w:ascii="Times New Roman" w:hAnsi="Times New Roman" w:cs="Times New Roman"/>
        </w:rPr>
        <w:t>DNA</w:t>
      </w:r>
      <w:r w:rsidRPr="004029F3">
        <w:rPr>
          <w:rFonts w:ascii="Times New Roman" w:hAnsi="Times New Roman" w:cs="宋体" w:hint="eastAsia"/>
        </w:rPr>
        <w:t>模板</w:t>
      </w:r>
      <w:r w:rsidRPr="004029F3">
        <w:rPr>
          <w:rFonts w:ascii="Times New Roman" w:hAnsi="Times New Roman" w:cs="Times New Roman"/>
        </w:rPr>
        <w:t>1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，加双蒸水至</w:t>
      </w:r>
      <w:r w:rsidRPr="004029F3">
        <w:rPr>
          <w:rFonts w:ascii="Times New Roman" w:hAnsi="Times New Roman" w:cs="Times New Roman"/>
        </w:rPr>
        <w:t>25</w:t>
      </w:r>
      <w:r w:rsidR="007164AD">
        <w:rPr>
          <w:rFonts w:ascii="Times New Roman" w:hAnsi="Times New Roman" w:cs="Times New Roman" w:hint="eastAsia"/>
        </w:rPr>
        <w:t xml:space="preserve"> </w:t>
      </w:r>
      <w:r w:rsidRPr="004029F3">
        <w:rPr>
          <w:rFonts w:ascii="Times New Roman" w:hAnsi="Times New Roman" w:cs="Times New Roman"/>
        </w:rPr>
        <w:t>μl</w:t>
      </w:r>
      <w:r w:rsidRPr="004029F3">
        <w:rPr>
          <w:rFonts w:ascii="Times New Roman" w:hAnsi="Times New Roman" w:cs="宋体" w:hint="eastAsia"/>
        </w:rPr>
        <w:t>反应体系。</w:t>
      </w:r>
    </w:p>
    <w:p w:rsidR="00CC0FA6" w:rsidRPr="007164AD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Times New Roman"/>
          <w:bCs/>
        </w:rPr>
        <w:t>6.4.2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Pr="007164AD">
        <w:rPr>
          <w:rFonts w:ascii="黑体" w:eastAsia="黑体" w:hAnsi="黑体" w:cs="宋体" w:hint="eastAsia"/>
          <w:bCs/>
        </w:rPr>
        <w:t>扩增条件</w:t>
      </w:r>
    </w:p>
    <w:p w:rsidR="00CC0FA6" w:rsidRPr="00766AA0" w:rsidRDefault="00CC0FA6" w:rsidP="004029F3">
      <w:pPr>
        <w:spacing w:line="360" w:lineRule="auto"/>
        <w:ind w:firstLineChars="200" w:firstLine="420"/>
        <w:rPr>
          <w:rFonts w:ascii="宋体" w:hAnsi="宋体" w:cs="Times New Roman"/>
        </w:rPr>
      </w:pPr>
      <w:r w:rsidRPr="00766AA0">
        <w:rPr>
          <w:rFonts w:ascii="宋体" w:hAnsi="宋体" w:cs="Times New Roman"/>
        </w:rPr>
        <w:t>95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宋体" w:hint="eastAsia"/>
        </w:rPr>
        <w:t>℃预变性</w:t>
      </w:r>
      <w:r w:rsidRPr="00766AA0">
        <w:rPr>
          <w:rFonts w:ascii="宋体" w:hAnsi="宋体" w:cs="Times New Roman"/>
        </w:rPr>
        <w:t>10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Times New Roman"/>
        </w:rPr>
        <w:t>min</w:t>
      </w:r>
      <w:r w:rsidRPr="00766AA0">
        <w:rPr>
          <w:rFonts w:ascii="宋体" w:hAnsi="宋体" w:cs="宋体" w:hint="eastAsia"/>
        </w:rPr>
        <w:t>，</w:t>
      </w:r>
      <w:r w:rsidRPr="00766AA0">
        <w:rPr>
          <w:rFonts w:ascii="宋体" w:hAnsi="宋体" w:cs="Times New Roman"/>
        </w:rPr>
        <w:t>95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宋体" w:hint="eastAsia"/>
        </w:rPr>
        <w:t>℃变性</w:t>
      </w:r>
      <w:r w:rsidRPr="00766AA0">
        <w:rPr>
          <w:rFonts w:ascii="宋体" w:hAnsi="宋体" w:cs="Times New Roman"/>
        </w:rPr>
        <w:t>30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Times New Roman"/>
        </w:rPr>
        <w:t>s</w:t>
      </w:r>
      <w:r w:rsidRPr="00766AA0">
        <w:rPr>
          <w:rFonts w:ascii="宋体" w:hAnsi="宋体" w:cs="宋体" w:hint="eastAsia"/>
        </w:rPr>
        <w:t>，</w:t>
      </w:r>
      <w:r w:rsidRPr="00766AA0">
        <w:rPr>
          <w:rFonts w:ascii="宋体" w:hAnsi="宋体" w:cs="Times New Roman"/>
        </w:rPr>
        <w:t>55</w:t>
      </w:r>
      <w:r w:rsidR="007164AD" w:rsidRPr="00766AA0">
        <w:rPr>
          <w:rFonts w:ascii="宋体" w:hAnsi="宋体" w:cs="Times New Roman" w:hint="eastAsia"/>
        </w:rPr>
        <w:t xml:space="preserve"> </w:t>
      </w:r>
      <w:r w:rsidR="007164AD" w:rsidRPr="00766AA0">
        <w:rPr>
          <w:rFonts w:ascii="宋体" w:hAnsi="宋体" w:cs="宋体" w:hint="eastAsia"/>
        </w:rPr>
        <w:t>℃</w:t>
      </w:r>
      <w:r w:rsidR="007164AD" w:rsidRPr="00766AA0">
        <w:rPr>
          <w:rFonts w:ascii="宋体" w:hAnsi="宋体" w:cs="Times New Roman"/>
        </w:rPr>
        <w:t>~</w:t>
      </w:r>
      <w:r w:rsidRPr="00766AA0">
        <w:rPr>
          <w:rFonts w:ascii="宋体" w:hAnsi="宋体" w:cs="Times New Roman"/>
        </w:rPr>
        <w:t>60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宋体" w:hint="eastAsia"/>
        </w:rPr>
        <w:t>℃退火</w:t>
      </w:r>
      <w:r w:rsidRPr="00766AA0">
        <w:rPr>
          <w:rFonts w:ascii="宋体" w:hAnsi="宋体" w:cs="Times New Roman"/>
        </w:rPr>
        <w:t>30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Times New Roman"/>
        </w:rPr>
        <w:t>s</w:t>
      </w:r>
      <w:r w:rsidRPr="00766AA0">
        <w:rPr>
          <w:rFonts w:ascii="宋体" w:hAnsi="宋体" w:cs="宋体" w:hint="eastAsia"/>
        </w:rPr>
        <w:t>（详见附录</w:t>
      </w:r>
      <w:r w:rsidRPr="00766AA0">
        <w:rPr>
          <w:rFonts w:ascii="宋体" w:hAnsi="宋体" w:cs="Times New Roman"/>
        </w:rPr>
        <w:t>B</w:t>
      </w:r>
      <w:r w:rsidRPr="00766AA0">
        <w:rPr>
          <w:rFonts w:ascii="宋体" w:hAnsi="宋体" w:cs="宋体" w:hint="eastAsia"/>
        </w:rPr>
        <w:t>），</w:t>
      </w:r>
      <w:r w:rsidRPr="00766AA0">
        <w:rPr>
          <w:rFonts w:ascii="宋体" w:hAnsi="宋体" w:cs="Times New Roman"/>
        </w:rPr>
        <w:t>72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宋体" w:hint="eastAsia"/>
        </w:rPr>
        <w:t>℃延伸</w:t>
      </w:r>
      <w:r w:rsidRPr="00766AA0">
        <w:rPr>
          <w:rFonts w:ascii="宋体" w:hAnsi="宋体" w:cs="Times New Roman"/>
        </w:rPr>
        <w:t>30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Times New Roman"/>
        </w:rPr>
        <w:t>s</w:t>
      </w:r>
      <w:r w:rsidRPr="00766AA0">
        <w:rPr>
          <w:rFonts w:ascii="宋体" w:hAnsi="宋体" w:cs="宋体" w:hint="eastAsia"/>
        </w:rPr>
        <w:t>，</w:t>
      </w:r>
      <w:r w:rsidRPr="00766AA0">
        <w:rPr>
          <w:rFonts w:ascii="宋体" w:hAnsi="宋体" w:cs="Times New Roman"/>
        </w:rPr>
        <w:t>30</w:t>
      </w:r>
      <w:r w:rsidRPr="00766AA0">
        <w:rPr>
          <w:rFonts w:ascii="宋体" w:hAnsi="宋体" w:cs="宋体" w:hint="eastAsia"/>
        </w:rPr>
        <w:t>个循环，</w:t>
      </w:r>
      <w:r w:rsidRPr="00766AA0">
        <w:rPr>
          <w:rFonts w:ascii="宋体" w:hAnsi="宋体" w:cs="Times New Roman"/>
        </w:rPr>
        <w:t>72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宋体" w:hint="eastAsia"/>
        </w:rPr>
        <w:t>℃延伸</w:t>
      </w:r>
      <w:r w:rsidRPr="00766AA0">
        <w:rPr>
          <w:rFonts w:ascii="宋体" w:hAnsi="宋体" w:cs="Times New Roman"/>
        </w:rPr>
        <w:t>10</w:t>
      </w:r>
      <w:r w:rsidR="007164AD" w:rsidRPr="00766AA0">
        <w:rPr>
          <w:rFonts w:ascii="宋体" w:hAnsi="宋体" w:cs="Times New Roman" w:hint="eastAsia"/>
        </w:rPr>
        <w:t xml:space="preserve"> </w:t>
      </w:r>
      <w:r w:rsidRPr="00766AA0">
        <w:rPr>
          <w:rFonts w:ascii="宋体" w:hAnsi="宋体" w:cs="Times New Roman"/>
        </w:rPr>
        <w:t>min</w:t>
      </w:r>
      <w:r w:rsidRPr="00766AA0">
        <w:rPr>
          <w:rFonts w:ascii="宋体" w:hAnsi="宋体" w:cs="宋体" w:hint="eastAsia"/>
        </w:rPr>
        <w:t>。</w:t>
      </w:r>
    </w:p>
    <w:p w:rsidR="00CC0FA6" w:rsidRPr="007164AD" w:rsidRDefault="00CC0FA6" w:rsidP="008D3130">
      <w:pPr>
        <w:spacing w:line="360" w:lineRule="auto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Times New Roman"/>
          <w:bCs/>
        </w:rPr>
        <w:t>6.4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Pr="007164AD">
        <w:rPr>
          <w:rFonts w:ascii="黑体" w:eastAsia="黑体" w:hAnsi="黑体" w:cs="宋体" w:hint="eastAsia"/>
          <w:bCs/>
        </w:rPr>
        <w:t>基因型检测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66AA0">
        <w:rPr>
          <w:rFonts w:ascii="宋体" w:hAnsi="宋体" w:cs="宋体" w:hint="eastAsia"/>
        </w:rPr>
        <w:t>采用全自动</w:t>
      </w:r>
      <w:r w:rsidRPr="00766AA0">
        <w:rPr>
          <w:rFonts w:ascii="宋体" w:hAnsi="宋体" w:cs="宋体"/>
        </w:rPr>
        <w:t>DNA</w:t>
      </w:r>
      <w:r w:rsidRPr="00766AA0">
        <w:rPr>
          <w:rFonts w:ascii="宋体" w:hAnsi="宋体" w:cs="宋体" w:hint="eastAsia"/>
        </w:rPr>
        <w:t>分析仪扫描电泳结果，根据荧光标记产物的大小确定上述</w:t>
      </w:r>
      <w:r w:rsidRPr="00766AA0">
        <w:rPr>
          <w:rFonts w:ascii="宋体" w:hAnsi="宋体" w:cs="宋体"/>
        </w:rPr>
        <w:t>13</w:t>
      </w:r>
      <w:r w:rsidRPr="00766AA0">
        <w:rPr>
          <w:rFonts w:ascii="宋体" w:hAnsi="宋体" w:cs="宋体" w:hint="eastAsia"/>
        </w:rPr>
        <w:t>个微卫星位点的基因型。分析中设置基因型已知的对照样本。</w:t>
      </w:r>
    </w:p>
    <w:p w:rsidR="00CC0FA6" w:rsidRPr="007164AD" w:rsidRDefault="004E690D" w:rsidP="008D3130">
      <w:pPr>
        <w:spacing w:line="360" w:lineRule="auto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6</w:t>
      </w:r>
      <w:r w:rsidR="00CC0FA6" w:rsidRPr="007164AD">
        <w:rPr>
          <w:rFonts w:ascii="黑体" w:eastAsia="黑体" w:hAnsi="黑体" w:cs="Times New Roman"/>
          <w:bCs/>
        </w:rPr>
        <w:t>.5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="00CC0FA6" w:rsidRPr="007164AD">
        <w:rPr>
          <w:rFonts w:ascii="黑体" w:eastAsia="黑体" w:hAnsi="黑体" w:cs="宋体" w:hint="eastAsia"/>
          <w:bCs/>
        </w:rPr>
        <w:t>基因型表示方法</w:t>
      </w:r>
    </w:p>
    <w:p w:rsidR="00CC0FA6" w:rsidRPr="004029F3" w:rsidRDefault="00CC0FA6" w:rsidP="004029F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029F3">
        <w:rPr>
          <w:rFonts w:ascii="Times New Roman" w:hAnsi="Times New Roman" w:cs="宋体" w:hint="eastAsia"/>
        </w:rPr>
        <w:t>基因型采用字母法表示，在检测的微卫星位点中，等位基因为奇数的，片段长度居中的基因型标记为“</w:t>
      </w:r>
      <w:r w:rsidRPr="004029F3">
        <w:rPr>
          <w:rFonts w:ascii="Times New Roman" w:hAnsi="Times New Roman" w:cs="Times New Roman"/>
        </w:rPr>
        <w:t>M</w:t>
      </w:r>
      <w:r w:rsidRPr="004029F3">
        <w:rPr>
          <w:rFonts w:ascii="Times New Roman" w:hAnsi="Times New Roman" w:cs="宋体" w:hint="eastAsia"/>
        </w:rPr>
        <w:t>”；如果等位基因数为偶数，居中的两个基因型中片段较小的定义为“</w:t>
      </w:r>
      <w:r w:rsidRPr="004029F3">
        <w:rPr>
          <w:rFonts w:ascii="Times New Roman" w:hAnsi="Times New Roman" w:cs="Times New Roman"/>
        </w:rPr>
        <w:t>M</w:t>
      </w:r>
      <w:r w:rsidRPr="004029F3">
        <w:rPr>
          <w:rFonts w:ascii="Times New Roman" w:hAnsi="Times New Roman" w:cs="宋体" w:hint="eastAsia"/>
        </w:rPr>
        <w:t>”，其他片段的基因型按长度对照“</w:t>
      </w:r>
      <w:r w:rsidRPr="004029F3">
        <w:rPr>
          <w:rFonts w:ascii="Times New Roman" w:hAnsi="Times New Roman" w:cs="Times New Roman"/>
        </w:rPr>
        <w:t>M</w:t>
      </w:r>
      <w:r w:rsidRPr="004029F3">
        <w:rPr>
          <w:rFonts w:ascii="Times New Roman" w:hAnsi="Times New Roman" w:cs="宋体" w:hint="eastAsia"/>
        </w:rPr>
        <w:t>”左右排列。</w:t>
      </w:r>
    </w:p>
    <w:p w:rsidR="00CC0FA6" w:rsidRPr="007164AD" w:rsidRDefault="004E690D" w:rsidP="008D3130">
      <w:pPr>
        <w:spacing w:line="360" w:lineRule="auto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6</w:t>
      </w:r>
      <w:r w:rsidR="00CC0FA6" w:rsidRPr="007164AD">
        <w:rPr>
          <w:rFonts w:ascii="黑体" w:eastAsia="黑体" w:hAnsi="黑体" w:cs="Times New Roman"/>
          <w:bCs/>
        </w:rPr>
        <w:t>.6</w:t>
      </w:r>
      <w:r w:rsidR="007164AD">
        <w:rPr>
          <w:rFonts w:ascii="黑体" w:eastAsia="黑体" w:hAnsi="黑体" w:cs="Times New Roman" w:hint="eastAsia"/>
          <w:bCs/>
        </w:rPr>
        <w:t xml:space="preserve"> </w:t>
      </w:r>
      <w:r w:rsidR="00CC0FA6" w:rsidRPr="007164AD">
        <w:rPr>
          <w:rFonts w:ascii="黑体" w:eastAsia="黑体" w:hAnsi="黑体" w:cs="宋体" w:hint="eastAsia"/>
          <w:bCs/>
        </w:rPr>
        <w:t>亲子关系判定</w:t>
      </w:r>
    </w:p>
    <w:p w:rsidR="00FD2FA5" w:rsidRDefault="00CC0FA6" w:rsidP="00FD2FA5">
      <w:pPr>
        <w:spacing w:line="360" w:lineRule="auto"/>
        <w:ind w:firstLineChars="200" w:firstLine="420"/>
        <w:rPr>
          <w:rFonts w:ascii="Times New Roman" w:hAnsi="Times New Roman" w:cs="宋体"/>
        </w:rPr>
      </w:pPr>
      <w:r w:rsidRPr="004029F3">
        <w:rPr>
          <w:rFonts w:ascii="Times New Roman" w:hAnsi="Times New Roman" w:cs="宋体" w:hint="eastAsia"/>
        </w:rPr>
        <w:t>根据两亲代及子代的基因型判断其是否存在亲子关系，对于亲代和子代基因型不符的个案，重新采样鉴定，两次结果一致可</w:t>
      </w:r>
      <w:r w:rsidR="00042BAA">
        <w:rPr>
          <w:rFonts w:ascii="Times New Roman" w:hAnsi="Times New Roman" w:cs="宋体" w:hint="eastAsia"/>
        </w:rPr>
        <w:t>排除</w:t>
      </w:r>
      <w:r w:rsidRPr="004029F3">
        <w:rPr>
          <w:rFonts w:ascii="Times New Roman" w:hAnsi="Times New Roman" w:cs="宋体" w:hint="eastAsia"/>
        </w:rPr>
        <w:t>亲子关系。</w:t>
      </w:r>
    </w:p>
    <w:p w:rsidR="00FD2FA5" w:rsidRDefault="00042BAA" w:rsidP="00FD2FA5">
      <w:pPr>
        <w:spacing w:line="360" w:lineRule="auto"/>
        <w:rPr>
          <w:rFonts w:ascii="黑体" w:eastAsia="黑体" w:hAnsi="黑体" w:cs="宋体"/>
          <w:bCs/>
        </w:rPr>
      </w:pPr>
      <w:r w:rsidRPr="00FD2FA5">
        <w:rPr>
          <w:rFonts w:ascii="黑体" w:eastAsia="黑体" w:hAnsi="黑体" w:cs="宋体" w:hint="eastAsia"/>
          <w:bCs/>
        </w:rPr>
        <w:t>6.7  结果对比表</w:t>
      </w:r>
    </w:p>
    <w:p w:rsidR="00042BAA" w:rsidRPr="004029F3" w:rsidRDefault="00042BAA" w:rsidP="00FD2FA5">
      <w:pPr>
        <w:spacing w:line="360" w:lineRule="auto"/>
        <w:ind w:firstLineChars="200" w:firstLine="420"/>
        <w:rPr>
          <w:rFonts w:cs="Times New Roman"/>
        </w:rPr>
      </w:pPr>
      <w:r>
        <w:rPr>
          <w:rFonts w:hint="eastAsia"/>
        </w:rPr>
        <w:lastRenderedPageBreak/>
        <w:t>参见附录</w:t>
      </w:r>
      <w:r>
        <w:rPr>
          <w:rFonts w:hint="eastAsia"/>
        </w:rPr>
        <w:t>C</w:t>
      </w:r>
    </w:p>
    <w:p w:rsidR="00CC0FA6" w:rsidRPr="007164AD" w:rsidRDefault="00CC0FA6" w:rsidP="00977DD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宋体" w:hint="eastAsia"/>
          <w:bCs/>
        </w:rPr>
        <w:t>检测过程中防止交叉污染的措施</w:t>
      </w:r>
    </w:p>
    <w:p w:rsidR="00CC0FA6" w:rsidRDefault="00CC0FA6" w:rsidP="008D3130">
      <w:pPr>
        <w:pStyle w:val="a3"/>
        <w:spacing w:line="360" w:lineRule="auto"/>
        <w:ind w:left="720" w:firstLineChars="0" w:firstLine="0"/>
        <w:rPr>
          <w:rFonts w:ascii="Times New Roman" w:hAnsi="Times New Roman" w:cs="宋体"/>
        </w:rPr>
      </w:pPr>
      <w:r w:rsidRPr="004029F3">
        <w:rPr>
          <w:rFonts w:ascii="Times New Roman" w:hAnsi="Times New Roman" w:cs="宋体" w:hint="eastAsia"/>
        </w:rPr>
        <w:t>按照</w:t>
      </w:r>
      <w:r w:rsidRPr="004029F3">
        <w:rPr>
          <w:rFonts w:ascii="Times New Roman" w:hAnsi="Times New Roman" w:cs="Times New Roman"/>
        </w:rPr>
        <w:t>SN/T 1193-2002</w:t>
      </w:r>
      <w:r w:rsidRPr="004029F3">
        <w:rPr>
          <w:rFonts w:ascii="Times New Roman" w:hAnsi="Times New Roman" w:cs="宋体" w:hint="eastAsia"/>
        </w:rPr>
        <w:t>的规定执行。</w:t>
      </w:r>
    </w:p>
    <w:p w:rsidR="00DF3E68" w:rsidRDefault="00DF3E68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AD" w:rsidRDefault="007164AD" w:rsidP="008D31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0FA6" w:rsidRPr="007164AD" w:rsidRDefault="00CC0FA6" w:rsidP="008D3130">
      <w:pPr>
        <w:spacing w:line="360" w:lineRule="auto"/>
        <w:jc w:val="center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宋体" w:hint="eastAsia"/>
          <w:bCs/>
        </w:rPr>
        <w:lastRenderedPageBreak/>
        <w:t>附录</w:t>
      </w:r>
      <w:r w:rsidRPr="007164AD">
        <w:rPr>
          <w:rFonts w:ascii="黑体" w:eastAsia="黑体" w:hAnsi="黑体" w:cs="Times New Roman"/>
          <w:bCs/>
        </w:rPr>
        <w:t>A</w:t>
      </w:r>
    </w:p>
    <w:p w:rsidR="00CC0FA6" w:rsidRPr="007164AD" w:rsidRDefault="00CC0FA6" w:rsidP="008D3130">
      <w:pPr>
        <w:spacing w:line="360" w:lineRule="auto"/>
        <w:jc w:val="center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宋体" w:hint="eastAsia"/>
          <w:bCs/>
        </w:rPr>
        <w:t>（资料性附录）</w:t>
      </w:r>
    </w:p>
    <w:p w:rsidR="00CC0FA6" w:rsidRDefault="00CC0FA6" w:rsidP="008D3130">
      <w:pPr>
        <w:spacing w:afterLines="50" w:after="156" w:line="360" w:lineRule="auto"/>
        <w:jc w:val="center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宋体" w:hint="eastAsia"/>
          <w:bCs/>
        </w:rPr>
        <w:t>从血液或精液中提取</w:t>
      </w:r>
      <w:r w:rsidRPr="007164AD">
        <w:rPr>
          <w:rFonts w:ascii="黑体" w:eastAsia="黑体" w:hAnsi="黑体" w:cs="Times New Roman"/>
          <w:bCs/>
        </w:rPr>
        <w:t>DNA</w:t>
      </w:r>
    </w:p>
    <w:p w:rsidR="004E690D" w:rsidRDefault="004E690D" w:rsidP="004E690D">
      <w:pPr>
        <w:spacing w:afterLines="50" w:after="156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164AD">
        <w:rPr>
          <w:rFonts w:ascii="黑体" w:eastAsia="黑体" w:hAnsi="黑体" w:cs="Times New Roman"/>
          <w:bCs/>
        </w:rPr>
        <w:t>A.1</w:t>
      </w:r>
      <w:r>
        <w:rPr>
          <w:rFonts w:ascii="黑体" w:eastAsia="黑体" w:hAnsi="黑体" w:cs="Times New Roman" w:hint="eastAsia"/>
          <w:bCs/>
        </w:rPr>
        <w:t xml:space="preserve"> </w:t>
      </w:r>
      <w:r w:rsidRPr="004E690D">
        <w:rPr>
          <w:rFonts w:ascii="黑体" w:eastAsia="黑体" w:hAnsi="黑体" w:cs="宋体" w:hint="eastAsia"/>
          <w:bCs/>
        </w:rPr>
        <w:t>规定了</w:t>
      </w:r>
      <w:r w:rsidRPr="007164AD">
        <w:rPr>
          <w:rFonts w:ascii="黑体" w:eastAsia="黑体" w:hAnsi="黑体" w:cs="宋体" w:hint="eastAsia"/>
          <w:bCs/>
        </w:rPr>
        <w:t>血液基因组</w:t>
      </w:r>
      <w:r w:rsidRPr="004E690D">
        <w:rPr>
          <w:rFonts w:ascii="黑体" w:eastAsia="黑体" w:hAnsi="黑体" w:cs="宋体"/>
          <w:bCs/>
        </w:rPr>
        <w:t>DNA</w:t>
      </w:r>
      <w:r w:rsidRPr="007164AD">
        <w:rPr>
          <w:rFonts w:ascii="黑体" w:eastAsia="黑体" w:hAnsi="黑体" w:cs="宋体" w:hint="eastAsia"/>
          <w:bCs/>
        </w:rPr>
        <w:t>提取</w:t>
      </w:r>
    </w:p>
    <w:p w:rsidR="00CC0FA6" w:rsidRPr="007164AD" w:rsidRDefault="00CC0FA6" w:rsidP="004E690D">
      <w:pPr>
        <w:spacing w:line="360" w:lineRule="auto"/>
        <w:jc w:val="center"/>
        <w:rPr>
          <w:rFonts w:ascii="黑体" w:eastAsia="黑体" w:hAnsi="黑体" w:cs="Times New Roman"/>
          <w:bCs/>
        </w:rPr>
      </w:pPr>
      <w:r w:rsidRPr="007164AD">
        <w:rPr>
          <w:rFonts w:ascii="黑体" w:eastAsia="黑体" w:hAnsi="黑体" w:cs="宋体" w:hint="eastAsia"/>
          <w:bCs/>
        </w:rPr>
        <w:t>血液基因组</w:t>
      </w:r>
      <w:r w:rsidRPr="007164AD">
        <w:rPr>
          <w:rFonts w:ascii="黑体" w:eastAsia="黑体" w:hAnsi="黑体" w:cs="Times New Roman"/>
          <w:bCs/>
        </w:rPr>
        <w:t>DNA</w:t>
      </w:r>
      <w:r w:rsidRPr="007164AD">
        <w:rPr>
          <w:rFonts w:ascii="黑体" w:eastAsia="黑体" w:hAnsi="黑体" w:cs="宋体" w:hint="eastAsia"/>
          <w:bCs/>
        </w:rPr>
        <w:t>提取</w:t>
      </w:r>
      <w:r w:rsidR="004E690D">
        <w:rPr>
          <w:rFonts w:ascii="黑体" w:eastAsia="黑体" w:hAnsi="黑体" w:cs="宋体" w:hint="eastAsia"/>
          <w:bCs/>
        </w:rPr>
        <w:t>步骤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A.1.1</w:t>
      </w:r>
      <w:r w:rsidR="00A11B26">
        <w:rPr>
          <w:rFonts w:ascii="黑体" w:eastAsia="黑体" w:hAnsi="黑体" w:cs="Times New Roman" w:hint="eastAsia"/>
          <w:szCs w:val="24"/>
        </w:rPr>
        <w:t xml:space="preserve">  </w:t>
      </w:r>
      <w:r w:rsidRPr="007164AD">
        <w:rPr>
          <w:rFonts w:ascii="Times New Roman" w:hAnsi="Times New Roman" w:cs="宋体" w:hint="eastAsia"/>
          <w:szCs w:val="24"/>
        </w:rPr>
        <w:t>用移液器吸取</w:t>
      </w:r>
      <w:r w:rsidRPr="007164AD">
        <w:rPr>
          <w:rFonts w:ascii="Times New Roman" w:hAnsi="Times New Roman" w:cs="Times New Roman"/>
          <w:szCs w:val="24"/>
        </w:rPr>
        <w:t>100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μl EDTA</w:t>
      </w:r>
      <w:r w:rsidRPr="007164AD">
        <w:rPr>
          <w:rFonts w:ascii="Times New Roman" w:hAnsi="Times New Roman" w:cs="宋体" w:hint="eastAsia"/>
          <w:szCs w:val="24"/>
        </w:rPr>
        <w:t>抗凝血转入</w:t>
      </w:r>
      <w:r w:rsidRPr="007164AD">
        <w:rPr>
          <w:rFonts w:ascii="Times New Roman" w:hAnsi="Times New Roman" w:cs="Times New Roman"/>
          <w:szCs w:val="24"/>
        </w:rPr>
        <w:t>1.5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ml</w:t>
      </w:r>
      <w:r w:rsidRPr="007164AD">
        <w:rPr>
          <w:rFonts w:ascii="Times New Roman" w:hAnsi="Times New Roman" w:cs="宋体" w:hint="eastAsia"/>
          <w:szCs w:val="24"/>
        </w:rPr>
        <w:t>离心管中并做好标号。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A.1.2</w:t>
      </w:r>
      <w:r w:rsidR="00A11B26">
        <w:rPr>
          <w:rFonts w:ascii="黑体" w:eastAsia="黑体" w:hAnsi="黑体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加入</w:t>
      </w:r>
      <w:r w:rsidRPr="007164AD">
        <w:rPr>
          <w:rFonts w:ascii="Times New Roman" w:hAnsi="Times New Roman" w:cs="Times New Roman"/>
          <w:szCs w:val="24"/>
        </w:rPr>
        <w:t>400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μl</w:t>
      </w:r>
      <w:r w:rsidRPr="007164AD">
        <w:rPr>
          <w:rFonts w:ascii="Times New Roman" w:hAnsi="Times New Roman" w:cs="宋体" w:hint="eastAsia"/>
          <w:szCs w:val="24"/>
        </w:rPr>
        <w:t>血液裂解缓冲液（</w:t>
      </w:r>
      <w:r w:rsidRPr="007164AD">
        <w:rPr>
          <w:rFonts w:ascii="Times New Roman" w:hAnsi="Times New Roman" w:cs="Times New Roman"/>
          <w:szCs w:val="24"/>
        </w:rPr>
        <w:t>Buffer A</w:t>
      </w:r>
      <w:r w:rsidRPr="007164AD">
        <w:rPr>
          <w:rFonts w:ascii="Times New Roman" w:hAnsi="Times New Roman" w:cs="宋体" w:hint="eastAsia"/>
          <w:szCs w:val="24"/>
        </w:rPr>
        <w:t>）充分混匀。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A.1.3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将离心管用封口膜封口后，</w:t>
      </w:r>
      <w:r w:rsidRPr="007164AD">
        <w:rPr>
          <w:rFonts w:ascii="Times New Roman" w:hAnsi="Times New Roman" w:cs="Times New Roman"/>
          <w:szCs w:val="24"/>
        </w:rPr>
        <w:t>65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℃水浴</w:t>
      </w:r>
      <w:r w:rsidRPr="007164AD">
        <w:rPr>
          <w:rFonts w:ascii="Times New Roman" w:hAnsi="Times New Roman" w:cs="Times New Roman"/>
          <w:szCs w:val="24"/>
        </w:rPr>
        <w:t>4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h</w:t>
      </w:r>
      <w:r w:rsidRPr="007164AD">
        <w:rPr>
          <w:rFonts w:ascii="Times New Roman" w:hAnsi="Times New Roman" w:cs="宋体" w:hint="eastAsia"/>
          <w:szCs w:val="24"/>
        </w:rPr>
        <w:t>，期间每隔</w:t>
      </w:r>
      <w:r w:rsidRPr="007164AD">
        <w:rPr>
          <w:rFonts w:ascii="Times New Roman" w:hAnsi="Times New Roman" w:cs="Times New Roman"/>
          <w:szCs w:val="24"/>
        </w:rPr>
        <w:t>0.5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h</w:t>
      </w:r>
      <w:r w:rsidRPr="007164AD">
        <w:rPr>
          <w:rFonts w:ascii="Times New Roman" w:hAnsi="Times New Roman" w:cs="宋体" w:hint="eastAsia"/>
          <w:szCs w:val="24"/>
        </w:rPr>
        <w:t>颠倒混匀一次。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 xml:space="preserve">A.1.4 </w:t>
      </w:r>
      <w:r w:rsidR="00A11B26">
        <w:rPr>
          <w:rFonts w:ascii="黑体" w:eastAsia="黑体" w:hAnsi="黑体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加入</w:t>
      </w:r>
      <w:r w:rsidRPr="007164AD">
        <w:rPr>
          <w:rFonts w:ascii="Times New Roman" w:hAnsi="Times New Roman" w:cs="Times New Roman"/>
          <w:szCs w:val="24"/>
        </w:rPr>
        <w:t>800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 xml:space="preserve">μl </w:t>
      </w:r>
      <w:r w:rsidRPr="007164AD">
        <w:rPr>
          <w:rFonts w:ascii="Times New Roman" w:hAnsi="Times New Roman" w:cs="宋体" w:hint="eastAsia"/>
          <w:szCs w:val="24"/>
        </w:rPr>
        <w:t>蛋白沉淀缓冲液（</w:t>
      </w:r>
      <w:r w:rsidRPr="007164AD">
        <w:rPr>
          <w:rFonts w:ascii="Times New Roman" w:hAnsi="Times New Roman" w:cs="Times New Roman"/>
          <w:szCs w:val="24"/>
        </w:rPr>
        <w:t>Buffer B</w:t>
      </w:r>
      <w:r w:rsidRPr="007164AD">
        <w:rPr>
          <w:rFonts w:ascii="Times New Roman" w:hAnsi="Times New Roman" w:cs="宋体" w:hint="eastAsia"/>
          <w:szCs w:val="24"/>
        </w:rPr>
        <w:t>），颠倒混合后置于冰上</w:t>
      </w:r>
      <w:r w:rsidRPr="007164AD">
        <w:rPr>
          <w:rFonts w:ascii="Times New Roman" w:hAnsi="Times New Roman" w:cs="Times New Roman"/>
          <w:szCs w:val="24"/>
        </w:rPr>
        <w:t>10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min</w:t>
      </w:r>
      <w:r w:rsidRPr="007164AD">
        <w:rPr>
          <w:rFonts w:ascii="Times New Roman" w:hAnsi="Times New Roman" w:cs="宋体" w:hint="eastAsia"/>
          <w:szCs w:val="24"/>
        </w:rPr>
        <w:t>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A.1.4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用高速离心机在室温条件下</w:t>
      </w:r>
      <w:r w:rsidRPr="007164AD">
        <w:rPr>
          <w:rFonts w:ascii="Times New Roman" w:hAnsi="Times New Roman" w:cs="Times New Roman"/>
          <w:szCs w:val="24"/>
        </w:rPr>
        <w:t>12000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r/min</w:t>
      </w:r>
      <w:r w:rsidRPr="007164AD">
        <w:rPr>
          <w:rFonts w:ascii="Times New Roman" w:hAnsi="Times New Roman" w:cs="宋体" w:hint="eastAsia"/>
          <w:szCs w:val="24"/>
        </w:rPr>
        <w:t>离心</w:t>
      </w:r>
      <w:r w:rsidRPr="007164AD">
        <w:rPr>
          <w:rFonts w:ascii="Times New Roman" w:hAnsi="Times New Roman" w:cs="Times New Roman"/>
          <w:szCs w:val="24"/>
        </w:rPr>
        <w:t>15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min</w:t>
      </w:r>
      <w:r w:rsidRPr="007164AD">
        <w:rPr>
          <w:rFonts w:ascii="Times New Roman" w:hAnsi="Times New Roman" w:cs="宋体" w:hint="eastAsia"/>
          <w:szCs w:val="24"/>
        </w:rPr>
        <w:t>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 xml:space="preserve">A.1.5 </w:t>
      </w:r>
      <w:r w:rsidR="00A11B26">
        <w:rPr>
          <w:rFonts w:ascii="黑体" w:eastAsia="黑体" w:hAnsi="黑体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吸取上清液于新的</w:t>
      </w:r>
      <w:r w:rsidRPr="007164AD">
        <w:rPr>
          <w:rFonts w:ascii="Times New Roman" w:hAnsi="Times New Roman" w:cs="Times New Roman"/>
          <w:szCs w:val="24"/>
        </w:rPr>
        <w:t>1.5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ml</w:t>
      </w:r>
      <w:r w:rsidRPr="007164AD">
        <w:rPr>
          <w:rFonts w:ascii="Times New Roman" w:hAnsi="Times New Roman" w:cs="宋体" w:hint="eastAsia"/>
          <w:szCs w:val="24"/>
        </w:rPr>
        <w:t>离心管中，注意不能吸到沉淀层。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 xml:space="preserve">A.1.6 </w:t>
      </w:r>
      <w:r w:rsidR="00A11B26">
        <w:rPr>
          <w:rFonts w:ascii="黑体" w:eastAsia="黑体" w:hAnsi="黑体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加入</w:t>
      </w:r>
      <w:r w:rsidRPr="007164AD">
        <w:rPr>
          <w:rFonts w:ascii="Times New Roman" w:hAnsi="Times New Roman" w:cs="Times New Roman"/>
          <w:szCs w:val="24"/>
        </w:rPr>
        <w:t>600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μl</w:t>
      </w:r>
      <w:r w:rsidRPr="007164AD">
        <w:rPr>
          <w:rFonts w:ascii="Times New Roman" w:hAnsi="Times New Roman" w:cs="宋体" w:hint="eastAsia"/>
          <w:szCs w:val="24"/>
        </w:rPr>
        <w:t>异丙醇，颠倒混匀。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A.1.7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常温</w:t>
      </w:r>
      <w:r w:rsidRPr="007164AD">
        <w:rPr>
          <w:rFonts w:ascii="Times New Roman" w:hAnsi="Times New Roman" w:cs="Times New Roman"/>
          <w:szCs w:val="24"/>
        </w:rPr>
        <w:t>12000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r/min</w:t>
      </w:r>
      <w:r w:rsidRPr="007164AD">
        <w:rPr>
          <w:rFonts w:ascii="Times New Roman" w:hAnsi="Times New Roman" w:cs="宋体" w:hint="eastAsia"/>
          <w:szCs w:val="24"/>
        </w:rPr>
        <w:t>离心</w:t>
      </w:r>
      <w:r w:rsidRPr="007164AD">
        <w:rPr>
          <w:rFonts w:ascii="Times New Roman" w:hAnsi="Times New Roman" w:cs="Times New Roman"/>
          <w:szCs w:val="24"/>
        </w:rPr>
        <w:t>15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min</w:t>
      </w:r>
      <w:r w:rsidRPr="007164AD">
        <w:rPr>
          <w:rFonts w:ascii="Times New Roman" w:hAnsi="Times New Roman" w:cs="宋体" w:hint="eastAsia"/>
          <w:szCs w:val="24"/>
        </w:rPr>
        <w:t>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 xml:space="preserve">A.1.8 </w:t>
      </w:r>
      <w:r w:rsidR="00A11B26">
        <w:rPr>
          <w:rFonts w:ascii="黑体" w:eastAsia="黑体" w:hAnsi="黑体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弃上清液，用</w:t>
      </w:r>
      <w:r w:rsidRPr="007164AD">
        <w:rPr>
          <w:rFonts w:ascii="Times New Roman" w:hAnsi="Times New Roman" w:cs="Times New Roman"/>
          <w:szCs w:val="24"/>
        </w:rPr>
        <w:t>70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%</w:t>
      </w:r>
      <w:r w:rsidRPr="007164AD">
        <w:rPr>
          <w:rFonts w:ascii="Times New Roman" w:hAnsi="Times New Roman" w:cs="宋体" w:hint="eastAsia"/>
          <w:szCs w:val="24"/>
        </w:rPr>
        <w:t>乙醇清洗</w:t>
      </w:r>
      <w:r w:rsidRPr="007164AD">
        <w:rPr>
          <w:rFonts w:ascii="Times New Roman" w:hAnsi="Times New Roman" w:cs="Times New Roman"/>
          <w:szCs w:val="24"/>
        </w:rPr>
        <w:t>2</w:t>
      </w:r>
      <w:r w:rsidRPr="007164AD">
        <w:rPr>
          <w:rFonts w:ascii="Times New Roman" w:hAnsi="Times New Roman" w:cs="宋体" w:hint="eastAsia"/>
          <w:szCs w:val="24"/>
        </w:rPr>
        <w:t>次，室温静置</w:t>
      </w:r>
      <w:r w:rsidRPr="007164AD">
        <w:rPr>
          <w:rFonts w:ascii="Times New Roman" w:hAnsi="Times New Roman" w:cs="Times New Roman"/>
          <w:szCs w:val="24"/>
        </w:rPr>
        <w:t>5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min</w:t>
      </w:r>
      <w:r w:rsidRPr="007164AD">
        <w:rPr>
          <w:rFonts w:ascii="Times New Roman" w:hAnsi="Times New Roman" w:cs="宋体" w:hint="eastAsia"/>
          <w:szCs w:val="24"/>
        </w:rPr>
        <w:t>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A.1.9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="00A11B26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加入</w:t>
      </w:r>
      <w:r w:rsidRPr="007164AD">
        <w:rPr>
          <w:rFonts w:ascii="Times New Roman" w:hAnsi="Times New Roman" w:cs="Times New Roman"/>
          <w:szCs w:val="24"/>
        </w:rPr>
        <w:t>100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μl TE</w:t>
      </w:r>
      <w:r w:rsidRPr="007164AD">
        <w:rPr>
          <w:rFonts w:ascii="Times New Roman" w:hAnsi="Times New Roman" w:cs="宋体" w:hint="eastAsia"/>
          <w:szCs w:val="24"/>
        </w:rPr>
        <w:t>缓冲液，溶解</w:t>
      </w:r>
      <w:r w:rsidRPr="007164AD">
        <w:rPr>
          <w:rFonts w:ascii="Times New Roman" w:hAnsi="Times New Roman" w:cs="Times New Roman"/>
          <w:szCs w:val="24"/>
        </w:rPr>
        <w:t>30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min</w:t>
      </w:r>
      <w:r w:rsidRPr="007164AD">
        <w:rPr>
          <w:rFonts w:ascii="Times New Roman" w:hAnsi="Times New Roman" w:cs="宋体" w:hint="eastAsia"/>
          <w:szCs w:val="24"/>
        </w:rPr>
        <w:t>。</w:t>
      </w:r>
    </w:p>
    <w:p w:rsidR="00CC0FA6" w:rsidRPr="007164AD" w:rsidRDefault="00CC0FA6" w:rsidP="008D3130">
      <w:pPr>
        <w:spacing w:line="360" w:lineRule="auto"/>
        <w:rPr>
          <w:rFonts w:ascii="Times New Roman" w:hAnsi="Times New Roman" w:cs="Times New Roman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A.1.10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采用</w:t>
      </w:r>
      <w:r w:rsidRPr="007164AD">
        <w:rPr>
          <w:rFonts w:ascii="Times New Roman" w:hAnsi="Times New Roman" w:cs="Times New Roman"/>
          <w:szCs w:val="24"/>
        </w:rPr>
        <w:t>1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Times New Roman"/>
          <w:szCs w:val="24"/>
        </w:rPr>
        <w:t>%</w:t>
      </w:r>
      <w:r w:rsidRPr="007164AD">
        <w:rPr>
          <w:rFonts w:ascii="Times New Roman" w:hAnsi="Times New Roman" w:cs="宋体" w:hint="eastAsia"/>
          <w:szCs w:val="24"/>
        </w:rPr>
        <w:t>琼脂糖凝胶电泳检测提取</w:t>
      </w:r>
      <w:r w:rsidRPr="007164AD">
        <w:rPr>
          <w:rFonts w:ascii="Times New Roman" w:hAnsi="Times New Roman" w:cs="Times New Roman"/>
          <w:szCs w:val="24"/>
        </w:rPr>
        <w:t>DNA</w:t>
      </w:r>
      <w:r w:rsidRPr="007164AD">
        <w:rPr>
          <w:rFonts w:ascii="Times New Roman" w:hAnsi="Times New Roman" w:cs="宋体" w:hint="eastAsia"/>
          <w:szCs w:val="24"/>
        </w:rPr>
        <w:t>质量；采用蛋白质核酸分析仪测定</w:t>
      </w:r>
      <w:r w:rsidRPr="007164AD">
        <w:rPr>
          <w:rFonts w:ascii="Times New Roman" w:hAnsi="Times New Roman" w:cs="Times New Roman"/>
          <w:szCs w:val="24"/>
        </w:rPr>
        <w:t>DNA</w:t>
      </w:r>
      <w:r w:rsidRPr="007164AD">
        <w:rPr>
          <w:rFonts w:ascii="Times New Roman" w:hAnsi="Times New Roman" w:cs="宋体" w:hint="eastAsia"/>
          <w:szCs w:val="24"/>
        </w:rPr>
        <w:t>浓度。</w:t>
      </w:r>
    </w:p>
    <w:p w:rsidR="00CC0FA6" w:rsidRDefault="00CC0FA6" w:rsidP="008D3130">
      <w:pPr>
        <w:spacing w:afterLines="100" w:after="312" w:line="360" w:lineRule="auto"/>
        <w:rPr>
          <w:rFonts w:ascii="Times New Roman" w:hAnsi="Times New Roman" w:cs="Times New Roman"/>
          <w:sz w:val="24"/>
          <w:szCs w:val="24"/>
        </w:rPr>
      </w:pPr>
      <w:r w:rsidRPr="007164AD">
        <w:rPr>
          <w:rFonts w:ascii="黑体" w:eastAsia="黑体" w:hAnsi="黑体" w:cs="Times New Roman"/>
          <w:szCs w:val="24"/>
        </w:rPr>
        <w:t>A.1.11</w:t>
      </w:r>
      <w:r w:rsidRPr="007164AD">
        <w:rPr>
          <w:rFonts w:ascii="Times New Roman" w:hAnsi="Times New Roman" w:cs="Times New Roman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短期内使用可</w:t>
      </w:r>
      <w:r w:rsidRPr="007164AD">
        <w:rPr>
          <w:rFonts w:ascii="Times New Roman" w:hAnsi="Times New Roman" w:cs="Times New Roman"/>
          <w:szCs w:val="24"/>
        </w:rPr>
        <w:t>4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℃保存。</w:t>
      </w:r>
      <w:r w:rsidRPr="007164AD">
        <w:rPr>
          <w:rFonts w:ascii="Times New Roman" w:hAnsi="Times New Roman" w:cs="Times New Roman"/>
          <w:szCs w:val="24"/>
        </w:rPr>
        <w:t>-20</w:t>
      </w:r>
      <w:r w:rsidR="00EC1CA9">
        <w:rPr>
          <w:rFonts w:ascii="Times New Roman" w:hAnsi="Times New Roman" w:cs="Times New Roman" w:hint="eastAsia"/>
          <w:szCs w:val="24"/>
        </w:rPr>
        <w:t xml:space="preserve"> </w:t>
      </w:r>
      <w:r w:rsidRPr="007164AD">
        <w:rPr>
          <w:rFonts w:ascii="Times New Roman" w:hAnsi="Times New Roman" w:cs="宋体" w:hint="eastAsia"/>
          <w:szCs w:val="24"/>
        </w:rPr>
        <w:t>℃可保存</w:t>
      </w:r>
      <w:r w:rsidRPr="007164AD">
        <w:rPr>
          <w:rFonts w:ascii="Times New Roman" w:hAnsi="Times New Roman" w:cs="Times New Roman"/>
          <w:szCs w:val="24"/>
        </w:rPr>
        <w:t>6</w:t>
      </w:r>
      <w:r w:rsidRPr="007164AD">
        <w:rPr>
          <w:rFonts w:ascii="Times New Roman" w:hAnsi="Times New Roman" w:cs="宋体" w:hint="eastAsia"/>
          <w:szCs w:val="24"/>
        </w:rPr>
        <w:t>个月以上。</w:t>
      </w:r>
    </w:p>
    <w:p w:rsidR="0004375E" w:rsidRDefault="0004375E" w:rsidP="008D31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FA6" w:rsidRPr="007164AD" w:rsidRDefault="00CC0FA6" w:rsidP="008D3130">
      <w:pPr>
        <w:spacing w:line="360" w:lineRule="auto"/>
        <w:jc w:val="center"/>
        <w:rPr>
          <w:rFonts w:ascii="黑体" w:eastAsia="黑体" w:hAnsi="黑体" w:cs="Times New Roman"/>
          <w:bCs/>
          <w:szCs w:val="24"/>
        </w:rPr>
      </w:pPr>
      <w:r w:rsidRPr="007164AD">
        <w:rPr>
          <w:rFonts w:ascii="黑体" w:eastAsia="黑体" w:hAnsi="黑体" w:cs="宋体" w:hint="eastAsia"/>
          <w:bCs/>
          <w:szCs w:val="24"/>
        </w:rPr>
        <w:t>附录</w:t>
      </w:r>
      <w:r w:rsidRPr="007164AD">
        <w:rPr>
          <w:rFonts w:ascii="黑体" w:eastAsia="黑体" w:hAnsi="黑体" w:cs="Times New Roman"/>
          <w:bCs/>
          <w:szCs w:val="24"/>
        </w:rPr>
        <w:t>B</w:t>
      </w:r>
    </w:p>
    <w:p w:rsidR="00CC0FA6" w:rsidRPr="007164AD" w:rsidRDefault="00CC0FA6" w:rsidP="008D3130">
      <w:pPr>
        <w:spacing w:line="360" w:lineRule="auto"/>
        <w:jc w:val="center"/>
        <w:rPr>
          <w:rFonts w:ascii="黑体" w:eastAsia="黑体" w:hAnsi="黑体" w:cs="Times New Roman"/>
          <w:bCs/>
          <w:szCs w:val="24"/>
        </w:rPr>
      </w:pPr>
      <w:r w:rsidRPr="007164AD">
        <w:rPr>
          <w:rFonts w:ascii="黑体" w:eastAsia="黑体" w:hAnsi="黑体" w:cs="宋体" w:hint="eastAsia"/>
          <w:bCs/>
          <w:szCs w:val="24"/>
        </w:rPr>
        <w:t>（资料性附录）</w:t>
      </w:r>
    </w:p>
    <w:p w:rsidR="00CC0FA6" w:rsidRPr="007164AD" w:rsidRDefault="00CC0FA6" w:rsidP="008D3130">
      <w:pPr>
        <w:spacing w:afterLines="50" w:after="156" w:line="360" w:lineRule="auto"/>
        <w:jc w:val="center"/>
        <w:rPr>
          <w:rFonts w:ascii="黑体" w:eastAsia="黑体" w:hAnsi="黑体" w:cs="Times New Roman"/>
          <w:bCs/>
          <w:szCs w:val="24"/>
        </w:rPr>
      </w:pPr>
      <w:r w:rsidRPr="007164AD">
        <w:rPr>
          <w:rFonts w:ascii="黑体" w:eastAsia="黑体" w:hAnsi="黑体" w:cs="宋体" w:hint="eastAsia"/>
          <w:bCs/>
          <w:szCs w:val="24"/>
        </w:rPr>
        <w:t>微卫星基因座及其引物序列</w:t>
      </w:r>
    </w:p>
    <w:p w:rsidR="00B33870" w:rsidRDefault="00B33870" w:rsidP="00B33870">
      <w:pPr>
        <w:spacing w:line="360" w:lineRule="auto"/>
        <w:rPr>
          <w:rFonts w:ascii="黑体" w:eastAsia="黑体" w:hAnsi="黑体" w:cs="宋体"/>
          <w:bCs/>
          <w:szCs w:val="24"/>
        </w:rPr>
      </w:pPr>
      <w:r w:rsidRPr="007164AD">
        <w:rPr>
          <w:rFonts w:ascii="黑体" w:eastAsia="黑体" w:hAnsi="黑体" w:cs="Times New Roman"/>
          <w:bCs/>
          <w:szCs w:val="24"/>
        </w:rPr>
        <w:t xml:space="preserve">B.1 </w:t>
      </w:r>
      <w:r>
        <w:rPr>
          <w:rFonts w:ascii="黑体" w:eastAsia="黑体" w:hAnsi="黑体" w:cs="Times New Roman" w:hint="eastAsia"/>
          <w:bCs/>
          <w:szCs w:val="24"/>
        </w:rPr>
        <w:t>规定</w:t>
      </w:r>
      <w:r w:rsidRPr="007164AD">
        <w:rPr>
          <w:rFonts w:ascii="黑体" w:eastAsia="黑体" w:hAnsi="黑体" w:cs="宋体" w:hint="eastAsia"/>
          <w:bCs/>
          <w:szCs w:val="24"/>
        </w:rPr>
        <w:t>微卫星基因座及其引物序列</w:t>
      </w:r>
    </w:p>
    <w:p w:rsidR="00CC0FA6" w:rsidRDefault="00B33870" w:rsidP="008D3130">
      <w:pPr>
        <w:spacing w:line="360" w:lineRule="auto"/>
        <w:jc w:val="center"/>
        <w:rPr>
          <w:rFonts w:ascii="黑体" w:eastAsia="黑体" w:hAnsi="黑体" w:cs="宋体"/>
          <w:bCs/>
          <w:szCs w:val="24"/>
        </w:rPr>
      </w:pPr>
      <w:r w:rsidRPr="007164AD">
        <w:rPr>
          <w:rFonts w:ascii="黑体" w:eastAsia="黑体" w:hAnsi="黑体" w:cs="宋体" w:hint="eastAsia"/>
          <w:bCs/>
          <w:szCs w:val="24"/>
        </w:rPr>
        <w:t>表</w:t>
      </w:r>
      <w:r>
        <w:rPr>
          <w:rFonts w:ascii="黑体" w:eastAsia="黑体" w:hAnsi="黑体" w:cs="Times New Roman" w:hint="eastAsia"/>
          <w:bCs/>
          <w:szCs w:val="24"/>
        </w:rPr>
        <w:t xml:space="preserve">B.1 </w:t>
      </w:r>
      <w:r w:rsidRPr="007164AD">
        <w:rPr>
          <w:rFonts w:ascii="黑体" w:eastAsia="黑体" w:hAnsi="黑体" w:cs="宋体" w:hint="eastAsia"/>
          <w:bCs/>
          <w:szCs w:val="24"/>
        </w:rPr>
        <w:t>微卫星基因座及其引物序列</w:t>
      </w:r>
      <w:r>
        <w:rPr>
          <w:rFonts w:ascii="黑体" w:eastAsia="黑体" w:hAnsi="黑体" w:cs="宋体" w:hint="eastAsia"/>
          <w:bCs/>
          <w:szCs w:val="2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841"/>
        <w:gridCol w:w="1704"/>
        <w:gridCol w:w="1705"/>
      </w:tblGrid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7164AD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基因座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164AD" w:rsidRPr="00766AA0" w:rsidRDefault="007164AD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引物序列（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5'-3'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7164AD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退火温度（℃）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7164AD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片段范围（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bp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AHT4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E690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AACCGCCTGAGCAAGGAAGT</w:t>
            </w:r>
          </w:p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GCTCCCAGAGAGTTTACCCT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EC1CA9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0 </w:t>
            </w:r>
            <w:r w:rsidR="004E690D" w:rsidRPr="00766AA0">
              <w:rPr>
                <w:rFonts w:ascii="宋体" w:hAnsi="宋体" w:cs="宋体" w:hint="eastAsia"/>
                <w:color w:val="000000"/>
                <w:kern w:val="0"/>
              </w:rPr>
              <w:t>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140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160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lastRenderedPageBreak/>
              <w:t>HMS7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E690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CAGGAAACTCATGTTGATACCATC</w:t>
            </w:r>
          </w:p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TGTTGTTGAAACATACCTTGACTGT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EC1CA9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4E690D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167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187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HMS6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GAAGCTGCCAGTATTCAACCATTG</w:t>
            </w:r>
          </w:p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CTCCATCTTGTGAAGTGTAACTCA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EC1CA9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154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170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ASB23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CTGGTGGGTTAGATGAGAAGTC</w:t>
            </w:r>
          </w:p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GCAAGGATGAAGAGGGCAGC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EC1CA9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176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212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HTG10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CAATTCCCCCCCCACCCCCGGCA</w:t>
            </w:r>
          </w:p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TTTTTATTCTGATCTGTCACATTT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64AD" w:rsidRPr="00766AA0" w:rsidRDefault="00EC1CA9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64AD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83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110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HTG7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CCTGAAGCAGAACATCCCTCCTTG</w:t>
            </w:r>
          </w:p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ATAAAGTGTCTGGGCAGAGCTGCT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A6407" w:rsidRPr="00766AA0" w:rsidRDefault="00EC1CA9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A6407" w:rsidRPr="00766AA0" w:rsidRDefault="00EA6407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114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128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HMS3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CCAACTCTTTGTCACATAACAAGA</w:t>
            </w:r>
          </w:p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CCATCCTCACTTTTTCACTTTGTT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A6407" w:rsidRPr="00766AA0" w:rsidRDefault="00EC1CA9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146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170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HMS2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ACGGTGGCAACTGCCAAGGAAG</w:t>
            </w:r>
          </w:p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CTTGCAGTCGAATGTGTATTAAATG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A6407" w:rsidRPr="00766AA0" w:rsidRDefault="00EC1CA9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6</w:t>
            </w:r>
            <w:r w:rsidRPr="00766AA0">
              <w:rPr>
                <w:rFonts w:ascii="宋体" w:hAnsi="宋体" w:cs="宋体" w:hint="eastAsia"/>
                <w:color w:val="000000"/>
                <w:kern w:val="0"/>
              </w:rPr>
              <w:t>0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A6407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215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236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TKY343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TAGTCCCTATTTCTCCTGAG</w:t>
            </w:r>
          </w:p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AAACCCACAGATACTCTAGA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3870" w:rsidRPr="00766AA0" w:rsidRDefault="00EC1CA9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55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140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160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HM18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CAACAATGAAAATTTGTCCTGTGC</w:t>
            </w:r>
          </w:p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GTAAATGAGTAGACAATCATGAGG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3870" w:rsidRPr="00766AA0" w:rsidRDefault="00EC1CA9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55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170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200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TKY312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AACCTGGGTTTCTGTTGTTG</w:t>
            </w:r>
          </w:p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GATCCTTCTTTTTATGGCTG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3870" w:rsidRPr="00766AA0" w:rsidRDefault="00EC1CA9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55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100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110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TKY337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AGCAGGGTTTAATTACCGAG</w:t>
            </w:r>
          </w:p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TAGATGCTAATGCAGCACAG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3870" w:rsidRPr="00766AA0" w:rsidRDefault="00EC1CA9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55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160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170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  <w:tr w:rsidR="00766AA0" w:rsidRPr="00766AA0" w:rsidTr="00766AA0">
        <w:trPr>
          <w:trHeight w:val="227"/>
        </w:trPr>
        <w:tc>
          <w:tcPr>
            <w:tcW w:w="1704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TKY297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GTCTTTTTGTGCCTCTGGTG</w:t>
            </w:r>
          </w:p>
          <w:p w:rsidR="00B33870" w:rsidRPr="00766AA0" w:rsidRDefault="00B33870" w:rsidP="00766AA0">
            <w:pPr>
              <w:spacing w:line="360" w:lineRule="auto"/>
              <w:jc w:val="center"/>
              <w:rPr>
                <w:rFonts w:ascii="宋体" w:hAnsi="宋体" w:cs="Times New Roman"/>
                <w:bCs/>
              </w:rPr>
            </w:pPr>
            <w:r w:rsidRPr="00766AA0">
              <w:rPr>
                <w:rFonts w:ascii="宋体" w:hAnsi="宋体" w:cs="Times New Roman"/>
                <w:bCs/>
              </w:rPr>
              <w:t>TCAGGGGACAGTGGCAGCAG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3870" w:rsidRPr="00766AA0" w:rsidRDefault="00EC1CA9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 w:hint="eastAsia"/>
                <w:color w:val="000000"/>
                <w:kern w:val="0"/>
              </w:rPr>
              <w:t>55 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3870" w:rsidRPr="00766AA0" w:rsidRDefault="00B33870" w:rsidP="00766AA0"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 w:rsidRPr="00766AA0">
              <w:rPr>
                <w:rFonts w:ascii="宋体" w:hAnsi="宋体" w:cs="宋体"/>
                <w:color w:val="000000"/>
                <w:kern w:val="0"/>
              </w:rPr>
              <w:t>210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  <w:r w:rsidR="00EC1CA9" w:rsidRPr="00766AA0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 w:rsidRPr="00766AA0">
              <w:rPr>
                <w:rFonts w:ascii="宋体" w:hAnsi="宋体" w:cs="宋体"/>
                <w:color w:val="000000"/>
                <w:kern w:val="0"/>
              </w:rPr>
              <w:t>240</w:t>
            </w:r>
            <w:r w:rsidR="00EC1CA9" w:rsidRPr="00766AA0">
              <w:rPr>
                <w:rFonts w:ascii="宋体" w:hAnsi="宋体" w:cs="宋体" w:hint="eastAsia"/>
                <w:color w:val="000000"/>
                <w:kern w:val="0"/>
              </w:rPr>
              <w:t xml:space="preserve"> bp</w:t>
            </w:r>
          </w:p>
        </w:tc>
      </w:tr>
    </w:tbl>
    <w:p w:rsidR="000C5A9D" w:rsidRDefault="000C5A9D" w:rsidP="00FD2FA5">
      <w:pPr>
        <w:spacing w:line="360" w:lineRule="auto"/>
        <w:rPr>
          <w:rFonts w:ascii="宋体" w:hAnsi="宋体" w:cs="Times New Roman"/>
          <w:bCs/>
        </w:rPr>
      </w:pPr>
    </w:p>
    <w:p w:rsidR="007164AD" w:rsidRPr="00FD2FA5" w:rsidRDefault="000C5A9D" w:rsidP="008D3130">
      <w:pPr>
        <w:spacing w:line="360" w:lineRule="auto"/>
        <w:jc w:val="center"/>
        <w:rPr>
          <w:rFonts w:ascii="黑体" w:eastAsia="黑体" w:hAnsi="黑体" w:cs="Times New Roman"/>
          <w:bCs/>
          <w:szCs w:val="24"/>
        </w:rPr>
      </w:pPr>
      <w:r w:rsidRPr="00FD2FA5">
        <w:rPr>
          <w:rFonts w:ascii="黑体" w:eastAsia="黑体" w:hAnsi="黑体" w:cs="Times New Roman" w:hint="eastAsia"/>
          <w:bCs/>
          <w:szCs w:val="24"/>
        </w:rPr>
        <w:t xml:space="preserve">附录C  </w:t>
      </w:r>
    </w:p>
    <w:p w:rsidR="00FD2FA5" w:rsidRDefault="00FD2FA5" w:rsidP="008D3130">
      <w:pPr>
        <w:spacing w:line="360" w:lineRule="auto"/>
        <w:jc w:val="center"/>
        <w:rPr>
          <w:rFonts w:ascii="黑体" w:eastAsia="黑体" w:hAnsi="黑体" w:cs="Times New Roman"/>
          <w:bCs/>
          <w:szCs w:val="24"/>
        </w:rPr>
      </w:pPr>
      <w:r w:rsidRPr="00FD2FA5">
        <w:rPr>
          <w:rFonts w:ascii="黑体" w:eastAsia="黑体" w:hAnsi="黑体" w:cs="Times New Roman" w:hint="eastAsia"/>
          <w:bCs/>
          <w:szCs w:val="24"/>
        </w:rPr>
        <w:t>亲自关系对比图</w:t>
      </w:r>
    </w:p>
    <w:p w:rsidR="009309BB" w:rsidRDefault="00FD2FA5" w:rsidP="00FD2FA5">
      <w:pPr>
        <w:spacing w:line="360" w:lineRule="auto"/>
        <w:jc w:val="left"/>
        <w:rPr>
          <w:rFonts w:ascii="黑体" w:eastAsia="黑体" w:hAnsi="黑体" w:cs="Times New Roman"/>
          <w:bCs/>
          <w:szCs w:val="24"/>
        </w:rPr>
        <w:sectPr w:rsidR="009309BB" w:rsidSect="00152800">
          <w:footerReference w:type="defaul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bCs/>
          <w:szCs w:val="24"/>
        </w:rPr>
        <w:t>C.1规定德州驴亲子关系对比图</w:t>
      </w:r>
    </w:p>
    <w:p w:rsidR="00FD2FA5" w:rsidRDefault="00FD2FA5" w:rsidP="00FD2FA5">
      <w:pPr>
        <w:spacing w:line="360" w:lineRule="auto"/>
        <w:jc w:val="left"/>
        <w:rPr>
          <w:rFonts w:ascii="黑体" w:eastAsia="黑体" w:hAnsi="黑体" w:cs="Times New Roman"/>
          <w:bCs/>
          <w:szCs w:val="24"/>
        </w:rPr>
      </w:pPr>
    </w:p>
    <w:tbl>
      <w:tblPr>
        <w:tblW w:w="11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56"/>
        <w:gridCol w:w="616"/>
        <w:gridCol w:w="716"/>
        <w:gridCol w:w="716"/>
        <w:gridCol w:w="656"/>
        <w:gridCol w:w="656"/>
        <w:gridCol w:w="616"/>
        <w:gridCol w:w="616"/>
        <w:gridCol w:w="716"/>
        <w:gridCol w:w="816"/>
        <w:gridCol w:w="816"/>
        <w:gridCol w:w="816"/>
        <w:gridCol w:w="816"/>
        <w:gridCol w:w="1700"/>
      </w:tblGrid>
      <w:tr w:rsidR="00D40EF9" w:rsidRPr="00D40EF9" w:rsidTr="009309BB">
        <w:trPr>
          <w:trHeight w:val="270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驴号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AHT4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HMS6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ASB23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HTG10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HMS3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HMS2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HTG7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HMS7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HMS18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TKY343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TKY312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TKY337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TKY297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鉴定结果</w:t>
            </w:r>
          </w:p>
        </w:tc>
      </w:tr>
      <w:tr w:rsidR="00D40EF9" w:rsidRPr="00D40EF9" w:rsidTr="009309BB">
        <w:trPr>
          <w:trHeight w:val="270"/>
          <w:jc w:val="center"/>
        </w:trPr>
        <w:tc>
          <w:tcPr>
            <w:tcW w:w="836" w:type="dxa"/>
            <w:shd w:val="clear" w:color="000000" w:fill="00CCFF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189</w:t>
            </w:r>
            <w:r w:rsidR="00F0693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(父)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E/N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J/K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R/S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N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P/Q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K/M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I/L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I/J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Q/S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K/L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L/P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:rsidR="00D40EF9" w:rsidRPr="00D40EF9" w:rsidTr="009309BB">
        <w:trPr>
          <w:trHeight w:val="270"/>
          <w:jc w:val="center"/>
        </w:trPr>
        <w:tc>
          <w:tcPr>
            <w:tcW w:w="836" w:type="dxa"/>
            <w:shd w:val="clear" w:color="000000" w:fill="FF0000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324</w:t>
            </w:r>
            <w:r w:rsidR="00F0693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（母）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J/M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M/O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N/P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R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I/L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Q/W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K/M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J/K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G/O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:rsidR="00D40EF9" w:rsidRPr="00D40EF9" w:rsidTr="009309BB">
        <w:trPr>
          <w:trHeight w:val="285"/>
          <w:jc w:val="center"/>
        </w:trPr>
        <w:tc>
          <w:tcPr>
            <w:tcW w:w="836" w:type="dxa"/>
            <w:shd w:val="clear" w:color="000000" w:fill="FFFF00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324</w:t>
            </w:r>
            <w:r w:rsidR="00F0693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（驹）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E/J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N/R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N/O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M</w:t>
            </w:r>
            <w:r w:rsidRPr="00D40EF9">
              <w:rPr>
                <w:rFonts w:ascii="宋体" w:hAnsi="宋体" w:cs="宋体" w:hint="eastAsia"/>
                <w:kern w:val="0"/>
                <w:sz w:val="20"/>
                <w:szCs w:val="24"/>
              </w:rPr>
              <w:t>/R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I/L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I/J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Q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K/M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J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H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O/P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40EF9" w:rsidRPr="00D40EF9" w:rsidRDefault="00D40EF9" w:rsidP="00930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0E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亲子关系相符</w:t>
            </w:r>
          </w:p>
        </w:tc>
      </w:tr>
    </w:tbl>
    <w:p w:rsidR="00FD2FA5" w:rsidRPr="00FD2FA5" w:rsidRDefault="00FD2FA5" w:rsidP="00FD2FA5">
      <w:pPr>
        <w:spacing w:line="360" w:lineRule="auto"/>
        <w:jc w:val="left"/>
        <w:rPr>
          <w:rFonts w:ascii="黑体" w:eastAsia="黑体" w:hAnsi="黑体" w:cs="Times New Roman"/>
          <w:bCs/>
          <w:szCs w:val="24"/>
        </w:rPr>
      </w:pPr>
    </w:p>
    <w:p w:rsidR="00FD2FA5" w:rsidRPr="00766AA0" w:rsidRDefault="00474A35" w:rsidP="00FD2FA5">
      <w:pPr>
        <w:spacing w:line="360" w:lineRule="auto"/>
        <w:jc w:val="left"/>
        <w:rPr>
          <w:rFonts w:ascii="宋体" w:hAnsi="宋体" w:cs="Times New Roman"/>
          <w:bCs/>
        </w:rPr>
      </w:pPr>
      <w:r>
        <w:rPr>
          <w:rFonts w:ascii="宋体" w:hAnsi="宋体" w:cs="Times New Roman"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84.9pt;margin-top:33.3pt;width:434.7pt;height:4.75pt;flip:y;z-index:11" o:connectortype="straight"/>
        </w:pict>
      </w:r>
    </w:p>
    <w:sectPr w:rsidR="00FD2FA5" w:rsidRPr="00766AA0" w:rsidSect="009309BB">
      <w:headerReference w:type="default" r:id="rId1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35" w:rsidRDefault="00474A35" w:rsidP="000773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4A35" w:rsidRDefault="00474A35" w:rsidP="000773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2B" w:rsidRDefault="0006262B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AD451F">
      <w:rPr>
        <w:rStyle w:val="aa"/>
        <w:noProof/>
      </w:rPr>
      <w:t>4</w:t>
    </w:r>
    <w:r>
      <w:fldChar w:fldCharType="end"/>
    </w:r>
  </w:p>
  <w:p w:rsidR="0006262B" w:rsidRDefault="000626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2B" w:rsidRDefault="00CB61D2">
    <w:pPr>
      <w:pStyle w:val="af4"/>
      <w:rPr>
        <w:rStyle w:val="aa"/>
      </w:rPr>
    </w:pPr>
    <w:r>
      <w:rPr>
        <w:rFonts w:hint="eastAsia"/>
      </w:rPr>
      <w:t>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00" w:rsidRDefault="0015280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451F" w:rsidRPr="00AD451F">
      <w:rPr>
        <w:noProof/>
        <w:lang w:val="zh-CN"/>
      </w:rPr>
      <w:t>3</w:t>
    </w:r>
    <w:r>
      <w:fldChar w:fldCharType="end"/>
    </w:r>
  </w:p>
  <w:p w:rsidR="00CB61D2" w:rsidRDefault="00CB61D2">
    <w:pPr>
      <w:pStyle w:val="af4"/>
      <w:rPr>
        <w:rStyle w:val="a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35" w:rsidRDefault="00474A35" w:rsidP="000773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4A35" w:rsidRDefault="00474A35" w:rsidP="000773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BD" w:rsidRDefault="00FF1FBD" w:rsidP="00FF1FBD">
    <w:pPr>
      <w:pStyle w:val="af2"/>
      <w:jc w:val="left"/>
    </w:pPr>
    <w:r>
      <w:rPr>
        <w:rFonts w:hint="eastAsia"/>
      </w:rPr>
      <w:t>T/CAAA</w:t>
    </w:r>
    <w:r>
      <w:t xml:space="preserve"> ××××—</w:t>
    </w:r>
    <w:r>
      <w:rPr>
        <w:rFonts w:hint="eastAsia"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2B" w:rsidRPr="006F7F55" w:rsidRDefault="006F7F55" w:rsidP="006F7F55">
    <w:pPr>
      <w:pStyle w:val="af2"/>
    </w:pPr>
    <w:r>
      <w:rPr>
        <w:rFonts w:hint="eastAsia"/>
      </w:rPr>
      <w:t>T/CAAA</w:t>
    </w:r>
    <w:r>
      <w:t xml:space="preserve"> ××××—</w:t>
    </w:r>
    <w:r>
      <w:rPr>
        <w:rFonts w:hint="eastAsia"/>
      </w:rPr>
      <w:t>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2B" w:rsidRDefault="0006262B">
    <w:pPr>
      <w:pStyle w:val="af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B" w:rsidRPr="006F7F55" w:rsidRDefault="009309BB" w:rsidP="006F7F55">
    <w:pPr>
      <w:pStyle w:val="af2"/>
    </w:pPr>
    <w:r>
      <w:rPr>
        <w:rFonts w:hint="eastAsia"/>
      </w:rPr>
      <w:t>T/CAAA</w:t>
    </w:r>
    <w:r>
      <w:t xml:space="preserve"> ××××—</w:t>
    </w:r>
    <w:r>
      <w:rPr>
        <w:rFonts w:hint="eastAsia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D6E"/>
    <w:multiLevelType w:val="hybridMultilevel"/>
    <w:tmpl w:val="0B703076"/>
    <w:lvl w:ilvl="0" w:tplc="DC78ABD2">
      <w:start w:val="1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A0492"/>
    <w:multiLevelType w:val="hybridMultilevel"/>
    <w:tmpl w:val="7CBE2BA4"/>
    <w:lvl w:ilvl="0" w:tplc="85EC2B72">
      <w:start w:val="2"/>
      <w:numFmt w:val="decimal"/>
      <w:lvlText w:val="%1"/>
      <w:lvlJc w:val="left"/>
      <w:pPr>
        <w:ind w:left="360" w:hanging="360"/>
      </w:pPr>
      <w:rPr>
        <w:rFonts w:ascii="黑体" w:eastAsia="黑体" w:hAnsi="黑体" w:cs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667031"/>
    <w:multiLevelType w:val="hybridMultilevel"/>
    <w:tmpl w:val="E9ECCA70"/>
    <w:lvl w:ilvl="0" w:tplc="17F442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2229B3"/>
    <w:multiLevelType w:val="hybridMultilevel"/>
    <w:tmpl w:val="F24CFF48"/>
    <w:lvl w:ilvl="0" w:tplc="A0C0926E">
      <w:start w:val="1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E55"/>
    <w:rsid w:val="00042BAA"/>
    <w:rsid w:val="0004375E"/>
    <w:rsid w:val="00045BF2"/>
    <w:rsid w:val="0006262B"/>
    <w:rsid w:val="00071A36"/>
    <w:rsid w:val="000773BD"/>
    <w:rsid w:val="000C494D"/>
    <w:rsid w:val="000C5A9D"/>
    <w:rsid w:val="00113A3A"/>
    <w:rsid w:val="0013307B"/>
    <w:rsid w:val="00152800"/>
    <w:rsid w:val="001A0FCC"/>
    <w:rsid w:val="001B4B23"/>
    <w:rsid w:val="001C2B71"/>
    <w:rsid w:val="00205B09"/>
    <w:rsid w:val="00210B28"/>
    <w:rsid w:val="00213238"/>
    <w:rsid w:val="00217B83"/>
    <w:rsid w:val="00223612"/>
    <w:rsid w:val="00230C40"/>
    <w:rsid w:val="002608FB"/>
    <w:rsid w:val="0029613F"/>
    <w:rsid w:val="002977E7"/>
    <w:rsid w:val="002A2961"/>
    <w:rsid w:val="002F1C86"/>
    <w:rsid w:val="00301834"/>
    <w:rsid w:val="0030447A"/>
    <w:rsid w:val="00316B17"/>
    <w:rsid w:val="003202F2"/>
    <w:rsid w:val="00341664"/>
    <w:rsid w:val="00353D65"/>
    <w:rsid w:val="00361CC8"/>
    <w:rsid w:val="0036222E"/>
    <w:rsid w:val="0036655D"/>
    <w:rsid w:val="003712AF"/>
    <w:rsid w:val="00383FEC"/>
    <w:rsid w:val="003C0436"/>
    <w:rsid w:val="003F6046"/>
    <w:rsid w:val="004000CE"/>
    <w:rsid w:val="0040157B"/>
    <w:rsid w:val="004029F3"/>
    <w:rsid w:val="004034DD"/>
    <w:rsid w:val="00430FF0"/>
    <w:rsid w:val="00443749"/>
    <w:rsid w:val="00444D39"/>
    <w:rsid w:val="004456EB"/>
    <w:rsid w:val="0045739C"/>
    <w:rsid w:val="004618C6"/>
    <w:rsid w:val="00462F03"/>
    <w:rsid w:val="004702C6"/>
    <w:rsid w:val="00474A35"/>
    <w:rsid w:val="004E4485"/>
    <w:rsid w:val="004E690D"/>
    <w:rsid w:val="00503F2D"/>
    <w:rsid w:val="00512871"/>
    <w:rsid w:val="00525EE6"/>
    <w:rsid w:val="00562554"/>
    <w:rsid w:val="00562E55"/>
    <w:rsid w:val="00563F85"/>
    <w:rsid w:val="00575338"/>
    <w:rsid w:val="005A5824"/>
    <w:rsid w:val="005A7413"/>
    <w:rsid w:val="005B405C"/>
    <w:rsid w:val="005F0B4A"/>
    <w:rsid w:val="006326E0"/>
    <w:rsid w:val="006506FD"/>
    <w:rsid w:val="00650DC3"/>
    <w:rsid w:val="006531C7"/>
    <w:rsid w:val="006566AB"/>
    <w:rsid w:val="006746A0"/>
    <w:rsid w:val="00685F76"/>
    <w:rsid w:val="006A19EC"/>
    <w:rsid w:val="006A7455"/>
    <w:rsid w:val="006C0032"/>
    <w:rsid w:val="006C125B"/>
    <w:rsid w:val="006D63BE"/>
    <w:rsid w:val="006F7F55"/>
    <w:rsid w:val="007164AD"/>
    <w:rsid w:val="00727BE0"/>
    <w:rsid w:val="00766AA0"/>
    <w:rsid w:val="00773C42"/>
    <w:rsid w:val="007A2EF6"/>
    <w:rsid w:val="007C382E"/>
    <w:rsid w:val="00801560"/>
    <w:rsid w:val="00801EE3"/>
    <w:rsid w:val="00816BB2"/>
    <w:rsid w:val="00835581"/>
    <w:rsid w:val="00847BFC"/>
    <w:rsid w:val="00851C25"/>
    <w:rsid w:val="008668AC"/>
    <w:rsid w:val="00884E20"/>
    <w:rsid w:val="008B0516"/>
    <w:rsid w:val="008D0C66"/>
    <w:rsid w:val="008D3130"/>
    <w:rsid w:val="008D77D4"/>
    <w:rsid w:val="00915A8E"/>
    <w:rsid w:val="009309BB"/>
    <w:rsid w:val="00937039"/>
    <w:rsid w:val="00943334"/>
    <w:rsid w:val="00966F5D"/>
    <w:rsid w:val="00974608"/>
    <w:rsid w:val="00977DDD"/>
    <w:rsid w:val="009C4FAC"/>
    <w:rsid w:val="009E3F10"/>
    <w:rsid w:val="009F0B8B"/>
    <w:rsid w:val="009F222E"/>
    <w:rsid w:val="00A044A7"/>
    <w:rsid w:val="00A114F4"/>
    <w:rsid w:val="00A11B26"/>
    <w:rsid w:val="00A513FD"/>
    <w:rsid w:val="00A613C6"/>
    <w:rsid w:val="00A82E6D"/>
    <w:rsid w:val="00AA3DE7"/>
    <w:rsid w:val="00AA7F4E"/>
    <w:rsid w:val="00AB7B1D"/>
    <w:rsid w:val="00AD451F"/>
    <w:rsid w:val="00B2140F"/>
    <w:rsid w:val="00B23380"/>
    <w:rsid w:val="00B33870"/>
    <w:rsid w:val="00B420CF"/>
    <w:rsid w:val="00B427DE"/>
    <w:rsid w:val="00B4348D"/>
    <w:rsid w:val="00B701AE"/>
    <w:rsid w:val="00BA1622"/>
    <w:rsid w:val="00BC6D29"/>
    <w:rsid w:val="00BD213E"/>
    <w:rsid w:val="00BE42F9"/>
    <w:rsid w:val="00C03D16"/>
    <w:rsid w:val="00C52A16"/>
    <w:rsid w:val="00C75F26"/>
    <w:rsid w:val="00CB388D"/>
    <w:rsid w:val="00CB61D2"/>
    <w:rsid w:val="00CC0FA6"/>
    <w:rsid w:val="00CC3593"/>
    <w:rsid w:val="00CC3BC1"/>
    <w:rsid w:val="00CF37DD"/>
    <w:rsid w:val="00D3607A"/>
    <w:rsid w:val="00D40EF9"/>
    <w:rsid w:val="00D67818"/>
    <w:rsid w:val="00D919DC"/>
    <w:rsid w:val="00DD03AD"/>
    <w:rsid w:val="00DF3E68"/>
    <w:rsid w:val="00E22B48"/>
    <w:rsid w:val="00E27BE3"/>
    <w:rsid w:val="00E55CB7"/>
    <w:rsid w:val="00E6301C"/>
    <w:rsid w:val="00E83C0F"/>
    <w:rsid w:val="00EA3356"/>
    <w:rsid w:val="00EA6407"/>
    <w:rsid w:val="00EC1CA9"/>
    <w:rsid w:val="00EC1F0A"/>
    <w:rsid w:val="00F06936"/>
    <w:rsid w:val="00F227A8"/>
    <w:rsid w:val="00F27C07"/>
    <w:rsid w:val="00F9580B"/>
    <w:rsid w:val="00FA04A8"/>
    <w:rsid w:val="00FA4683"/>
    <w:rsid w:val="00FB1F8E"/>
    <w:rsid w:val="00FC41A5"/>
    <w:rsid w:val="00FD2FA5"/>
    <w:rsid w:val="00FD3784"/>
    <w:rsid w:val="00FE4132"/>
    <w:rsid w:val="00FF1F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6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E55"/>
    <w:pPr>
      <w:ind w:firstLineChars="200" w:firstLine="420"/>
    </w:pPr>
  </w:style>
  <w:style w:type="paragraph" w:styleId="a4">
    <w:name w:val="header"/>
    <w:basedOn w:val="a"/>
    <w:link w:val="Char"/>
    <w:rsid w:val="0007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locked/>
    <w:rsid w:val="000773BD"/>
    <w:rPr>
      <w:sz w:val="18"/>
      <w:szCs w:val="18"/>
    </w:rPr>
  </w:style>
  <w:style w:type="paragraph" w:styleId="a5">
    <w:name w:val="footer"/>
    <w:basedOn w:val="a"/>
    <w:link w:val="Char0"/>
    <w:uiPriority w:val="99"/>
    <w:rsid w:val="0007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773BD"/>
    <w:rPr>
      <w:sz w:val="18"/>
      <w:szCs w:val="18"/>
    </w:rPr>
  </w:style>
  <w:style w:type="character" w:styleId="a6">
    <w:name w:val="annotation reference"/>
    <w:uiPriority w:val="99"/>
    <w:semiHidden/>
    <w:rsid w:val="000773B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0773B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0773BD"/>
  </w:style>
  <w:style w:type="paragraph" w:styleId="a8">
    <w:name w:val="annotation subject"/>
    <w:basedOn w:val="a7"/>
    <w:next w:val="a7"/>
    <w:link w:val="Char2"/>
    <w:uiPriority w:val="99"/>
    <w:semiHidden/>
    <w:rsid w:val="000773BD"/>
    <w:rPr>
      <w:b/>
      <w:bCs/>
    </w:rPr>
  </w:style>
  <w:style w:type="character" w:customStyle="1" w:styleId="Char2">
    <w:name w:val="批注主题 Char"/>
    <w:link w:val="a8"/>
    <w:uiPriority w:val="99"/>
    <w:semiHidden/>
    <w:locked/>
    <w:rsid w:val="000773BD"/>
    <w:rPr>
      <w:b/>
      <w:bCs/>
    </w:rPr>
  </w:style>
  <w:style w:type="paragraph" w:styleId="a9">
    <w:name w:val="Balloon Text"/>
    <w:basedOn w:val="a"/>
    <w:link w:val="Char3"/>
    <w:uiPriority w:val="99"/>
    <w:semiHidden/>
    <w:rsid w:val="000773BD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0773BD"/>
    <w:rPr>
      <w:sz w:val="18"/>
      <w:szCs w:val="18"/>
    </w:rPr>
  </w:style>
  <w:style w:type="character" w:styleId="aa">
    <w:name w:val="page number"/>
    <w:rsid w:val="0006262B"/>
    <w:rPr>
      <w:rFonts w:ascii="Times New Roman" w:eastAsia="宋体" w:hAnsi="Times New Roman"/>
      <w:sz w:val="18"/>
    </w:rPr>
  </w:style>
  <w:style w:type="character" w:customStyle="1" w:styleId="ab">
    <w:name w:val="发布"/>
    <w:rsid w:val="0006262B"/>
    <w:rPr>
      <w:rFonts w:ascii="黑体" w:eastAsia="黑体"/>
      <w:spacing w:val="22"/>
      <w:w w:val="100"/>
      <w:position w:val="3"/>
      <w:sz w:val="28"/>
    </w:rPr>
  </w:style>
  <w:style w:type="paragraph" w:customStyle="1" w:styleId="ac">
    <w:name w:val="前言、引言标题"/>
    <w:next w:val="a"/>
    <w:rsid w:val="0006262B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d">
    <w:name w:val="标准标志"/>
    <w:next w:val="a"/>
    <w:rsid w:val="0006262B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e">
    <w:name w:val="封面标准文稿类别"/>
    <w:rsid w:val="0006262B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">
    <w:name w:val="封面正文"/>
    <w:rsid w:val="0006262B"/>
    <w:pPr>
      <w:jc w:val="both"/>
    </w:pPr>
    <w:rPr>
      <w:rFonts w:ascii="Times New Roman" w:hAnsi="Times New Roman"/>
    </w:rPr>
  </w:style>
  <w:style w:type="paragraph" w:customStyle="1" w:styleId="af0">
    <w:name w:val="发布日期"/>
    <w:rsid w:val="0006262B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1">
    <w:name w:val="段"/>
    <w:rsid w:val="0006262B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2">
    <w:name w:val="标准书眉_奇数页"/>
    <w:next w:val="a"/>
    <w:rsid w:val="0006262B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3">
    <w:name w:val="其他标准称谓"/>
    <w:rsid w:val="0006262B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4">
    <w:name w:val="标准书脚_奇数页"/>
    <w:rsid w:val="0006262B"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f5">
    <w:name w:val="标准书眉一"/>
    <w:rsid w:val="0006262B"/>
    <w:pPr>
      <w:jc w:val="both"/>
    </w:pPr>
    <w:rPr>
      <w:rFonts w:ascii="Times New Roman" w:hAnsi="Times New Roman"/>
    </w:rPr>
  </w:style>
  <w:style w:type="paragraph" w:customStyle="1" w:styleId="af6">
    <w:name w:val="封面标准文稿编辑信息"/>
    <w:rsid w:val="0006262B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1">
    <w:name w:val="封面标准号1"/>
    <w:rsid w:val="0006262B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7">
    <w:name w:val="封面标准名称"/>
    <w:rsid w:val="0006262B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8">
    <w:name w:val="封面一致性程度标识"/>
    <w:rsid w:val="0006262B"/>
    <w:pPr>
      <w:spacing w:before="440" w:line="400" w:lineRule="exact"/>
      <w:jc w:val="center"/>
    </w:pPr>
    <w:rPr>
      <w:rFonts w:ascii="宋体" w:hAnsi="Times New Roman"/>
      <w:sz w:val="28"/>
    </w:rPr>
  </w:style>
  <w:style w:type="paragraph" w:customStyle="1" w:styleId="af9">
    <w:name w:val="发布部门"/>
    <w:next w:val="af1"/>
    <w:rsid w:val="0006262B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a">
    <w:name w:val="实施日期"/>
    <w:basedOn w:val="af0"/>
    <w:rsid w:val="0006262B"/>
    <w:pPr>
      <w:framePr w:hSpace="0" w:wrap="around" w:xAlign="right"/>
      <w:jc w:val="right"/>
    </w:pPr>
  </w:style>
  <w:style w:type="paragraph" w:customStyle="1" w:styleId="afb">
    <w:name w:val="文献分类号"/>
    <w:rsid w:val="0006262B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table" w:styleId="afc">
    <w:name w:val="Table Grid"/>
    <w:basedOn w:val="a1"/>
    <w:locked/>
    <w:rsid w:val="0071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uiPriority w:val="99"/>
    <w:semiHidden/>
    <w:unhideWhenUsed/>
    <w:rsid w:val="00CB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C29B-43AB-426E-B234-9E89F1DC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671</Words>
  <Characters>3830</Characters>
  <Application>Microsoft Office Word</Application>
  <DocSecurity>0</DocSecurity>
  <Lines>31</Lines>
  <Paragraphs>8</Paragraphs>
  <ScaleCrop>false</ScaleCrop>
  <Company>china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德州驴DNA亲子鉴定技术规程</dc:title>
  <dc:subject/>
  <dc:creator>Administrator</dc:creator>
  <cp:keywords/>
  <dc:description/>
  <cp:lastModifiedBy>Administrator</cp:lastModifiedBy>
  <cp:revision>59</cp:revision>
  <dcterms:created xsi:type="dcterms:W3CDTF">2018-02-08T01:31:00Z</dcterms:created>
  <dcterms:modified xsi:type="dcterms:W3CDTF">2018-07-27T01:10:00Z</dcterms:modified>
</cp:coreProperties>
</file>